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B1" w:rsidRPr="00821BB1" w:rsidRDefault="00821BB1" w:rsidP="00821BB1">
      <w:pPr>
        <w:shd w:val="clear" w:color="auto" w:fill="FFFFFF"/>
        <w:spacing w:after="180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b/>
          <w:bCs/>
          <w:color w:val="008000"/>
          <w:sz w:val="48"/>
          <w:szCs w:val="48"/>
          <w:lang w:eastAsia="it-IT"/>
        </w:rPr>
        <w:t>COMPAGNIA DI ARTI E MESTIERI - INSCENA</w:t>
      </w:r>
    </w:p>
    <w:p w:rsidR="00821BB1" w:rsidRPr="00821BB1" w:rsidRDefault="00821BB1" w:rsidP="00821BB1">
      <w:pPr>
        <w:shd w:val="clear" w:color="auto" w:fill="FFFFFF"/>
        <w:spacing w:after="180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b/>
          <w:bCs/>
          <w:color w:val="008000"/>
          <w:sz w:val="36"/>
          <w:szCs w:val="36"/>
          <w:lang w:eastAsia="it-IT"/>
        </w:rPr>
        <w:t>con la collaborazione del COMUNE DI SESTO AL REGHENA</w:t>
      </w:r>
    </w:p>
    <w:p w:rsidR="00821BB1" w:rsidRPr="00821BB1" w:rsidRDefault="00821BB1" w:rsidP="00821BB1">
      <w:pPr>
        <w:shd w:val="clear" w:color="auto" w:fill="FFFFFF"/>
        <w:spacing w:after="180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b/>
          <w:bCs/>
          <w:color w:val="008000"/>
          <w:sz w:val="36"/>
          <w:szCs w:val="36"/>
          <w:lang w:eastAsia="it-IT"/>
        </w:rPr>
        <w:t>promuovono</w:t>
      </w:r>
    </w:p>
    <w:p w:rsidR="00821BB1" w:rsidRPr="00821BB1" w:rsidRDefault="00821BB1" w:rsidP="00821BB1">
      <w:pPr>
        <w:shd w:val="clear" w:color="auto" w:fill="FFFFFF"/>
        <w:spacing w:after="180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b/>
          <w:bCs/>
          <w:color w:val="008000"/>
          <w:sz w:val="48"/>
          <w:szCs w:val="48"/>
          <w:lang w:eastAsia="it-IT"/>
        </w:rPr>
        <w:t>Il Bando di Concorso per partecipare al Festival</w:t>
      </w:r>
    </w:p>
    <w:p w:rsidR="00821BB1" w:rsidRPr="00821BB1" w:rsidRDefault="00821BB1" w:rsidP="00821BB1">
      <w:pPr>
        <w:shd w:val="clear" w:color="auto" w:fill="FFFFFF"/>
        <w:spacing w:after="180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fldChar w:fldCharType="begin"/>
      </w:r>
      <w:r w:rsidRPr="00821BB1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instrText xml:space="preserve"> INCLUDEPICTURE "https://www.scenadelledonne.it/images/IMMAGINE_SCENA_DONNE2019.jpg" \* MERGEFORMATINET </w:instrText>
      </w:r>
      <w:r w:rsidRPr="00821BB1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fldChar w:fldCharType="separate"/>
      </w:r>
      <w:r w:rsidRPr="00821BB1">
        <w:rPr>
          <w:rFonts w:ascii="Verdana" w:eastAsia="Times New Roman" w:hAnsi="Verdana" w:cs="Times New Roman"/>
          <w:noProof/>
          <w:color w:val="666666"/>
          <w:sz w:val="18"/>
          <w:szCs w:val="18"/>
          <w:lang w:eastAsia="it-IT"/>
        </w:rPr>
        <w:drawing>
          <wp:inline distT="0" distB="0" distL="0" distR="0">
            <wp:extent cx="6116320" cy="3052445"/>
            <wp:effectExtent l="0" t="0" r="5080" b="0"/>
            <wp:docPr id="1" name="Immagine 1" descr="https://www.scenadelledonne.it/images/IMMAGINE_SCENA_DONNE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enadelledonne.it/images/IMMAGINE_SCENA_DONNE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05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BB1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fldChar w:fldCharType="end"/>
      </w:r>
    </w:p>
    <w:p w:rsidR="00821BB1" w:rsidRPr="00821BB1" w:rsidRDefault="00821BB1" w:rsidP="00821BB1">
      <w:pPr>
        <w:shd w:val="clear" w:color="auto" w:fill="FFFFFF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b/>
          <w:bCs/>
          <w:color w:val="008000"/>
          <w:lang w:eastAsia="it-IT"/>
        </w:rPr>
        <w:t>LA GIOVANE  SCENA DELLE DONNE - II EDIZIONE</w:t>
      </w:r>
    </w:p>
    <w:p w:rsidR="00821BB1" w:rsidRPr="00821BB1" w:rsidRDefault="00821BB1" w:rsidP="00821BB1">
      <w:pPr>
        <w:shd w:val="clear" w:color="auto" w:fill="FFFFFF"/>
        <w:spacing w:after="180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La Scena delle donne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 ha da sempre come obiettivo  la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valorizzazione della creatività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di  drammaturghe, registe ed attrici e di arricchire il mondo della rappresentazione con le  differenti visuali  delle donne. Dal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2018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 si è aperta la sezione della manifestazione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dedicata  ai/alle  giovani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 attraverso un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bando di concorso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 che ha l’obiettivo di suscitare l’interesse sulla rappresentazione del femminile, anche in relazione alla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estrema attualità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di temi che investono i generi, dalla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identità sessuale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, alla  maternità surrogata, alla violenza sulle donne, alla mercificazione del corpo femminile, alle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differenti culture femminili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nei diversi paesi e continenti, alle ricerche sul matriarcato, ai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rapporti fra i sessi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nella diverse realtà  e culture contemporanee.</w:t>
      </w:r>
    </w:p>
    <w:p w:rsidR="00821BB1" w:rsidRPr="00821BB1" w:rsidRDefault="00821BB1" w:rsidP="00821BB1">
      <w:pPr>
        <w:shd w:val="clear" w:color="auto" w:fill="FFFFFF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b/>
          <w:bCs/>
          <w:color w:val="008000"/>
          <w:lang w:eastAsia="it-IT"/>
        </w:rPr>
        <w:t>BANDO DI CONCORSO</w:t>
      </w:r>
    </w:p>
    <w:p w:rsidR="00821BB1" w:rsidRDefault="00821BB1" w:rsidP="00821BB1">
      <w:pPr>
        <w:shd w:val="clear" w:color="auto" w:fill="FFFFFF"/>
        <w:spacing w:after="180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821BB1">
        <w:rPr>
          <w:rFonts w:ascii="Georgia" w:eastAsia="Times New Roman" w:hAnsi="Georgia" w:cs="Times New Roman"/>
          <w:color w:val="000000"/>
          <w:lang w:eastAsia="it-IT"/>
        </w:rPr>
        <w:t>Il bando è aperto a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compagnie teatrali e a singoli artisti/artiste italiani/italiane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, con componenti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per il 50% tra i 18 e i 35 anni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, che portino in scena spettacoli che trattano della situazione culturale e sociale delle donne nella contemporaneità e nella storia, nella società, nella  famiglia, nel lavoro, nei rapporti con l’altro  genere, temi ancora sottorappresentati sulla scena teatrale.</w:t>
      </w:r>
    </w:p>
    <w:p w:rsidR="00821BB1" w:rsidRPr="00821BB1" w:rsidRDefault="00821BB1" w:rsidP="00821BB1">
      <w:pPr>
        <w:shd w:val="clear" w:color="auto" w:fill="FFFFFF"/>
        <w:spacing w:after="180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lastRenderedPageBreak/>
        <w:br/>
      </w:r>
      <w:r w:rsidRPr="00821BB1">
        <w:rPr>
          <w:rFonts w:ascii="Georgia" w:eastAsia="Times New Roman" w:hAnsi="Georgia" w:cs="Times New Roman"/>
          <w:color w:val="000000"/>
          <w:lang w:eastAsia="it-IT"/>
        </w:rPr>
        <w:t>Al contempo il  concorso sarà una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vetrina per i/le giovani artisti/artiste, 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 xml:space="preserve">che avranno modo di far conoscere il loro lavoro ad un </w:t>
      </w:r>
      <w:proofErr w:type="spellStart"/>
      <w:r w:rsidRPr="00821BB1">
        <w:rPr>
          <w:rFonts w:ascii="Georgia" w:eastAsia="Times New Roman" w:hAnsi="Georgia" w:cs="Times New Roman"/>
          <w:color w:val="000000"/>
          <w:lang w:eastAsia="it-IT"/>
        </w:rPr>
        <w:t>pubblco</w:t>
      </w:r>
      <w:proofErr w:type="spellEnd"/>
      <w:r w:rsidRPr="00821BB1">
        <w:rPr>
          <w:rFonts w:ascii="Georgia" w:eastAsia="Times New Roman" w:hAnsi="Georgia" w:cs="Times New Roman"/>
          <w:color w:val="000000"/>
          <w:lang w:eastAsia="it-IT"/>
        </w:rPr>
        <w:t xml:space="preserve"> di operatori del teatro.</w:t>
      </w:r>
      <w:r w:rsidRPr="00821BB1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br/>
      </w:r>
      <w:r w:rsidRPr="00821BB1">
        <w:rPr>
          <w:rFonts w:ascii="Georgia" w:eastAsia="Times New Roman" w:hAnsi="Georgia" w:cs="Times New Roman"/>
          <w:color w:val="000000"/>
          <w:lang w:eastAsia="it-IT"/>
        </w:rPr>
        <w:t>Dalle proposte inviate in forma di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progetto di spettacolo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, sia cartaceo che con video, verranno selezionati al massimo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sei proposte 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che  verranno rappresentate, nella forma di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 xml:space="preserve">mise en </w:t>
      </w:r>
      <w:proofErr w:type="spellStart"/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espace</w:t>
      </w:r>
      <w:proofErr w:type="spellEnd"/>
      <w:r w:rsidRPr="00821BB1">
        <w:rPr>
          <w:rFonts w:ascii="Georgia" w:eastAsia="Times New Roman" w:hAnsi="Georgia" w:cs="Times New Roman"/>
          <w:color w:val="000000"/>
          <w:lang w:eastAsia="it-IT"/>
        </w:rPr>
        <w:t> della durata  massima di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30 minuti, 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 xml:space="preserve">presso l’auditorium </w:t>
      </w:r>
      <w:proofErr w:type="spellStart"/>
      <w:r w:rsidRPr="00821BB1">
        <w:rPr>
          <w:rFonts w:ascii="Georgia" w:eastAsia="Times New Roman" w:hAnsi="Georgia" w:cs="Times New Roman"/>
          <w:color w:val="000000"/>
          <w:lang w:eastAsia="it-IT"/>
        </w:rPr>
        <w:t>Burovich</w:t>
      </w:r>
      <w:proofErr w:type="spellEnd"/>
      <w:r w:rsidRPr="00821BB1">
        <w:rPr>
          <w:rFonts w:ascii="Georgia" w:eastAsia="Times New Roman" w:hAnsi="Georgia" w:cs="Times New Roman"/>
          <w:color w:val="000000"/>
          <w:lang w:eastAsia="it-IT"/>
        </w:rPr>
        <w:t xml:space="preserve"> di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Sesto al Reghena 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(PN)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 dall'8 al 13 aprile 2019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. Tutte le compagnie selezionate saranno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ospitate presso le strutture ricettive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del Comune di Sesto al Reghena e avranno a diposizione il teatro per le prove.</w:t>
      </w:r>
    </w:p>
    <w:p w:rsidR="00821BB1" w:rsidRDefault="00821BB1" w:rsidP="00821BB1">
      <w:pPr>
        <w:shd w:val="clear" w:color="auto" w:fill="FFFFFF"/>
        <w:spacing w:after="180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821BB1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br/>
      </w:r>
      <w:r w:rsidRPr="00821BB1">
        <w:rPr>
          <w:rFonts w:ascii="Georgia" w:eastAsia="Times New Roman" w:hAnsi="Georgia" w:cs="Times New Roman"/>
          <w:color w:val="000000"/>
          <w:lang w:eastAsia="it-IT"/>
        </w:rPr>
        <w:t>Una 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Giuria, 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composta da esponenti  nazionali del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mondo dello spettacolo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, operatori teatrali,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esperte di tematiche di genere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e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 giovani spettatori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, sceglierà lo spettacolo vincitore del concorso.</w:t>
      </w:r>
    </w:p>
    <w:p w:rsidR="00821BB1" w:rsidRPr="00821BB1" w:rsidRDefault="00821BB1" w:rsidP="00821BB1">
      <w:pPr>
        <w:shd w:val="clear" w:color="auto" w:fill="FFFFFF"/>
        <w:spacing w:after="180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821BB1">
        <w:rPr>
          <w:rFonts w:ascii="Georgia" w:eastAsia="Times New Roman" w:hAnsi="Georgia" w:cs="Times New Roman"/>
          <w:color w:val="000000"/>
          <w:lang w:eastAsia="it-IT"/>
        </w:rPr>
        <w:t>A giudizio insindacabile della Giuria,  per l’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originalità dell’aspetto drammaturgico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, per l’interesse del tema e per la qualità del lavoro attoriale/performativo verrà dato un primo premio in denaro di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1.500,00€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e la possibilità di essere inseriti con una replica dello spettacolo nella sua forma definitiva  nella rassegna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La Scena delle donne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dell’anno successivo e nelle  stagioni teatrali degli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operatori  del Friuli Venezia Giulia.</w:t>
      </w:r>
      <w:r>
        <w:rPr>
          <w:rFonts w:ascii="Georgia" w:eastAsia="Times New Roman" w:hAnsi="Georgia" w:cs="Times New Roman"/>
          <w:color w:val="000000"/>
          <w:lang w:eastAsia="it-IT"/>
        </w:rPr>
        <w:t xml:space="preserve"> 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Ci sarà inoltre per tutte le compagnie partecipanti la possibilità di visibilità e di repliche dei propri spettacoli nei teatri della Regione FVG, data la presenza di numerosi operatori teatrali. </w:t>
      </w:r>
      <w:r w:rsidRPr="00821BB1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br/>
      </w:r>
      <w:r w:rsidRPr="00821BB1">
        <w:rPr>
          <w:rFonts w:ascii="Georgia" w:eastAsia="Times New Roman" w:hAnsi="Georgia" w:cs="Times New Roman"/>
          <w:color w:val="000000"/>
          <w:lang w:eastAsia="it-IT"/>
        </w:rPr>
        <w:t>L’organizzazione mette a disposizione il teatro per le prove con il service tecnico.</w:t>
      </w:r>
    </w:p>
    <w:p w:rsidR="00821BB1" w:rsidRPr="00821BB1" w:rsidRDefault="00821BB1" w:rsidP="00821BB1">
      <w:pPr>
        <w:shd w:val="clear" w:color="auto" w:fill="FFFFFF"/>
        <w:spacing w:after="180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  <w:t> </w:t>
      </w:r>
    </w:p>
    <w:p w:rsidR="00821BB1" w:rsidRPr="00821BB1" w:rsidRDefault="00821BB1" w:rsidP="00821BB1">
      <w:pPr>
        <w:shd w:val="clear" w:color="auto" w:fill="FFFFFF"/>
        <w:jc w:val="center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b/>
          <w:bCs/>
          <w:color w:val="008000"/>
          <w:lang w:eastAsia="it-IT"/>
        </w:rPr>
        <w:t>MODALITÀ DI PARTECIPAZIONE</w:t>
      </w:r>
    </w:p>
    <w:p w:rsidR="00821BB1" w:rsidRPr="00821BB1" w:rsidRDefault="00821BB1" w:rsidP="00821BB1">
      <w:pPr>
        <w:shd w:val="clear" w:color="auto" w:fill="FFFFFF"/>
        <w:spacing w:after="180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821BB1">
        <w:rPr>
          <w:rFonts w:ascii="Georgia" w:eastAsia="Times New Roman" w:hAnsi="Georgia" w:cs="Times New Roman"/>
          <w:color w:val="000000"/>
          <w:lang w:eastAsia="it-IT"/>
        </w:rPr>
        <w:t>Per</w:t>
      </w:r>
      <w:r>
        <w:rPr>
          <w:rFonts w:ascii="Georgia" w:eastAsia="Times New Roman" w:hAnsi="Georgia" w:cs="Times New Roman"/>
          <w:color w:val="000000"/>
          <w:lang w:eastAsia="it-IT"/>
        </w:rPr>
        <w:t xml:space="preserve"> 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partecipare alla selezione è necessario inviare per post</w:t>
      </w:r>
      <w:r>
        <w:rPr>
          <w:rFonts w:ascii="Georgia" w:eastAsia="Times New Roman" w:hAnsi="Georgia" w:cs="Times New Roman"/>
          <w:color w:val="000000"/>
          <w:lang w:eastAsia="it-IT"/>
        </w:rPr>
        <w:t xml:space="preserve">a 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elettronica   a </w:t>
      </w:r>
      <w:hyperlink r:id="rId6" w:tgtFrame="_blank" w:history="1">
        <w:r w:rsidRPr="00821BB1">
          <w:rPr>
            <w:rFonts w:ascii="Georgia" w:eastAsia="Times New Roman" w:hAnsi="Georgia" w:cs="Times New Roman"/>
            <w:color w:val="000000"/>
            <w:u w:val="single"/>
            <w:lang w:eastAsia="it-IT"/>
          </w:rPr>
          <w:t>info@scenadelledonne.it</w:t>
        </w:r>
      </w:hyperlink>
      <w:r w:rsidRPr="00821BB1">
        <w:rPr>
          <w:rFonts w:ascii="Georgia" w:eastAsia="Times New Roman" w:hAnsi="Georgia" w:cs="Times New Roman"/>
          <w:color w:val="000000"/>
          <w:lang w:eastAsia="it-IT"/>
        </w:rPr>
        <w:t>  entro il 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28 febbraio 2019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:</w:t>
      </w:r>
    </w:p>
    <w:p w:rsidR="00821BB1" w:rsidRPr="00821BB1" w:rsidRDefault="00821BB1" w:rsidP="00821BB1">
      <w:pPr>
        <w:numPr>
          <w:ilvl w:val="0"/>
          <w:numId w:val="1"/>
        </w:numPr>
        <w:shd w:val="clear" w:color="auto" w:fill="FFFFFF"/>
        <w:spacing w:before="105" w:after="105"/>
        <w:ind w:left="90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color w:val="000000"/>
          <w:lang w:eastAsia="it-IT"/>
        </w:rPr>
        <w:t>La scheda allegata compilata</w:t>
      </w:r>
    </w:p>
    <w:p w:rsidR="00821BB1" w:rsidRPr="00821BB1" w:rsidRDefault="00821BB1" w:rsidP="00821BB1">
      <w:pPr>
        <w:numPr>
          <w:ilvl w:val="0"/>
          <w:numId w:val="1"/>
        </w:numPr>
        <w:shd w:val="clear" w:color="auto" w:fill="FFFFFF"/>
        <w:spacing w:before="105" w:after="105"/>
        <w:ind w:left="90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color w:val="000000"/>
          <w:lang w:eastAsia="it-IT"/>
        </w:rPr>
        <w:t>Il progetto di spettacolo che si intende mettere in scena; sia cartaceo che con video</w:t>
      </w:r>
    </w:p>
    <w:p w:rsidR="00821BB1" w:rsidRPr="00821BB1" w:rsidRDefault="00821BB1" w:rsidP="00821BB1">
      <w:pPr>
        <w:numPr>
          <w:ilvl w:val="0"/>
          <w:numId w:val="1"/>
        </w:numPr>
        <w:shd w:val="clear" w:color="auto" w:fill="FFFFFF"/>
        <w:spacing w:before="105" w:after="105"/>
        <w:ind w:left="90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color w:val="000000"/>
          <w:lang w:eastAsia="it-IT"/>
        </w:rPr>
        <w:t xml:space="preserve">Il curriculum di tutti i componenti della produzione la cui età deve essere per il 50% </w:t>
      </w:r>
      <w:r>
        <w:rPr>
          <w:rFonts w:ascii="Georgia" w:eastAsia="Times New Roman" w:hAnsi="Georgia" w:cs="Times New Roman"/>
          <w:color w:val="000000"/>
          <w:lang w:eastAsia="it-IT"/>
        </w:rPr>
        <w:t xml:space="preserve">dei componenti 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inferiore  o uguale a 35 anni</w:t>
      </w:r>
    </w:p>
    <w:p w:rsidR="00821BB1" w:rsidRPr="00821BB1" w:rsidRDefault="00821BB1" w:rsidP="00821BB1">
      <w:pPr>
        <w:numPr>
          <w:ilvl w:val="0"/>
          <w:numId w:val="1"/>
        </w:numPr>
        <w:shd w:val="clear" w:color="auto" w:fill="FFFFFF"/>
        <w:spacing w:before="105" w:after="105"/>
        <w:ind w:left="90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it-IT"/>
        </w:rPr>
      </w:pPr>
      <w:r w:rsidRPr="00821BB1">
        <w:rPr>
          <w:rFonts w:ascii="Georgia" w:eastAsia="Times New Roman" w:hAnsi="Georgia" w:cs="Times New Roman"/>
          <w:color w:val="000000"/>
          <w:lang w:eastAsia="it-IT"/>
        </w:rPr>
        <w:t>La ricevuta di versamento di 30,00€ di iscrizione sul conto </w:t>
      </w:r>
      <w:r w:rsidRPr="00821BB1">
        <w:rPr>
          <w:rFonts w:ascii="Georgia" w:eastAsia="Times New Roman" w:hAnsi="Georgia" w:cs="Times New Roman"/>
          <w:i/>
          <w:iCs/>
          <w:color w:val="000000"/>
          <w:lang w:eastAsia="it-IT"/>
        </w:rPr>
        <w:t>n. 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IBAN  IT82W0835612500000000014233</w:t>
      </w:r>
    </w:p>
    <w:p w:rsidR="00821BB1" w:rsidRDefault="00821BB1" w:rsidP="00821BB1">
      <w:pPr>
        <w:shd w:val="clear" w:color="auto" w:fill="FFFFFF"/>
        <w:spacing w:after="180"/>
        <w:jc w:val="both"/>
        <w:rPr>
          <w:rFonts w:ascii="Georgia" w:eastAsia="Times New Roman" w:hAnsi="Georgia" w:cs="Times New Roman"/>
          <w:color w:val="000000"/>
          <w:lang w:eastAsia="it-IT"/>
        </w:rPr>
      </w:pPr>
      <w:r w:rsidRPr="00821BB1">
        <w:rPr>
          <w:rFonts w:ascii="Georgia" w:eastAsia="Times New Roman" w:hAnsi="Georgia" w:cs="Times New Roman"/>
          <w:color w:val="000000"/>
          <w:lang w:eastAsia="it-IT"/>
        </w:rPr>
        <w:t>Verrà comunicato a tutti i partecipanti via mail entro il </w:t>
      </w:r>
      <w:r w:rsidRPr="00821BB1">
        <w:rPr>
          <w:rFonts w:ascii="Georgia" w:eastAsia="Times New Roman" w:hAnsi="Georgia" w:cs="Times New Roman"/>
          <w:b/>
          <w:bCs/>
          <w:color w:val="000000"/>
          <w:lang w:eastAsia="it-IT"/>
        </w:rPr>
        <w:t>15 marzo 2019</w:t>
      </w:r>
      <w:r w:rsidRPr="00821BB1">
        <w:rPr>
          <w:rFonts w:ascii="Georgia" w:eastAsia="Times New Roman" w:hAnsi="Georgia" w:cs="Times New Roman"/>
          <w:color w:val="000000"/>
          <w:lang w:eastAsia="it-IT"/>
        </w:rPr>
        <w:t> il risultato della preselezione dei progetti pervenuti. </w:t>
      </w:r>
    </w:p>
    <w:p w:rsidR="00493FE3" w:rsidRDefault="00493FE3" w:rsidP="00493FE3">
      <w:pPr>
        <w:shd w:val="clear" w:color="auto" w:fill="FFFFFF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</w:pPr>
    </w:p>
    <w:p w:rsidR="00493FE3" w:rsidRDefault="00493FE3" w:rsidP="00493FE3">
      <w:pPr>
        <w:shd w:val="clear" w:color="auto" w:fill="FFFFFF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 xml:space="preserve">Per informazioni : </w:t>
      </w:r>
    </w:p>
    <w:p w:rsidR="00493FE3" w:rsidRDefault="00493FE3" w:rsidP="00493FE3">
      <w:pPr>
        <w:shd w:val="clear" w:color="auto" w:fill="FFFFFF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eastAsia="it-IT"/>
        </w:rPr>
        <w:t>Compagnia di Arti e Mestieri – via San Vito, 71 – 33170 Pordenone</w:t>
      </w:r>
    </w:p>
    <w:p w:rsidR="00493FE3" w:rsidRPr="00493FE3" w:rsidRDefault="00493FE3" w:rsidP="00493FE3">
      <w:pPr>
        <w:shd w:val="clear" w:color="auto" w:fill="FFFFFF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it-IT"/>
        </w:rPr>
      </w:pPr>
      <w:proofErr w:type="spellStart"/>
      <w:r w:rsidRPr="00493FE3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it-IT"/>
        </w:rPr>
        <w:t>tel</w:t>
      </w:r>
      <w:proofErr w:type="spellEnd"/>
      <w:r w:rsidRPr="00493FE3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it-IT"/>
        </w:rPr>
        <w:t xml:space="preserve"> 043440155 – </w:t>
      </w:r>
      <w:hyperlink r:id="rId7" w:history="1">
        <w:r w:rsidRPr="00493FE3">
          <w:rPr>
            <w:rStyle w:val="Collegamentoipertestuale"/>
            <w:rFonts w:ascii="Verdana" w:eastAsia="Times New Roman" w:hAnsi="Verdana" w:cs="Times New Roman"/>
            <w:color w:val="000000" w:themeColor="text1"/>
            <w:sz w:val="18"/>
            <w:szCs w:val="18"/>
            <w:lang w:val="en-US" w:eastAsia="it-IT"/>
          </w:rPr>
          <w:t>info@compagniadiartiemestieri.it</w:t>
        </w:r>
      </w:hyperlink>
      <w:r w:rsidRPr="00493FE3">
        <w:rPr>
          <w:rFonts w:ascii="Verdana" w:eastAsia="Times New Roman" w:hAnsi="Verdana" w:cs="Times New Roman"/>
          <w:color w:val="000000" w:themeColor="text1"/>
          <w:sz w:val="18"/>
          <w:szCs w:val="18"/>
          <w:lang w:val="en-US" w:eastAsia="it-IT"/>
        </w:rPr>
        <w:t xml:space="preserve"> – www.scenadelledonne.it</w:t>
      </w:r>
    </w:p>
    <w:p w:rsidR="00CB0435" w:rsidRDefault="00CB0435" w:rsidP="00CB0435">
      <w:r w:rsidRPr="00493FE3">
        <w:rPr>
          <w:lang w:val="en-US"/>
        </w:rPr>
        <w:br w:type="page"/>
      </w:r>
      <w:r>
        <w:lastRenderedPageBreak/>
        <w:fldChar w:fldCharType="begin"/>
      </w:r>
      <w:r>
        <w:instrText xml:space="preserve"> INCLUDEPICTURE "https://www.scenadelledonne.it/images/SCHEDA-PARTECIPAZIONE---Teatro-Giovane-La-scena-delle-donne-2019.jpg" \* MERGEFORMATINET </w:instrText>
      </w:r>
      <w:r>
        <w:fldChar w:fldCharType="separate"/>
      </w:r>
      <w:bookmarkStart w:id="0" w:name="_GoBack"/>
      <w:r>
        <w:rPr>
          <w:noProof/>
        </w:rPr>
        <w:drawing>
          <wp:inline distT="0" distB="0" distL="0" distR="0">
            <wp:extent cx="6116320" cy="8655685"/>
            <wp:effectExtent l="0" t="0" r="5080" b="5715"/>
            <wp:docPr id="7" name="Immagine 7" descr="https://www.scenadelledonne.it/images/SCHEDA-PARTECIPAZIONE---Teatro-Giovane-La-scena-delle-donne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cenadelledonne.it/images/SCHEDA-PARTECIPAZIONE---Teatro-Giovane-La-scena-delle-donne-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fldChar w:fldCharType="end"/>
      </w:r>
    </w:p>
    <w:p w:rsidR="00CB0435" w:rsidRDefault="00CB0435" w:rsidP="00CB0435">
      <w:pPr>
        <w:pStyle w:val="NormaleWeb"/>
        <w:spacing w:before="0" w:beforeAutospacing="0" w:after="180" w:afterAutospacing="0"/>
        <w:textAlignment w:val="center"/>
      </w:pPr>
      <w:r>
        <w:t> </w:t>
      </w:r>
    </w:p>
    <w:sectPr w:rsidR="00CB0435" w:rsidSect="00612E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058EA"/>
    <w:multiLevelType w:val="multilevel"/>
    <w:tmpl w:val="8F00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02EB8"/>
    <w:multiLevelType w:val="multilevel"/>
    <w:tmpl w:val="0724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1249D"/>
    <w:multiLevelType w:val="multilevel"/>
    <w:tmpl w:val="BF02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74B4D"/>
    <w:multiLevelType w:val="multilevel"/>
    <w:tmpl w:val="FC88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B1"/>
    <w:rsid w:val="00493FE3"/>
    <w:rsid w:val="005C0362"/>
    <w:rsid w:val="00612ED5"/>
    <w:rsid w:val="00821BB1"/>
    <w:rsid w:val="00C4751B"/>
    <w:rsid w:val="00CB0435"/>
    <w:rsid w:val="00E2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876C6"/>
  <w15:chartTrackingRefBased/>
  <w15:docId w15:val="{5D429F3B-6511-6149-AF42-3AF251EB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21B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21BB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21BB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21BB1"/>
    <w:rPr>
      <w:i/>
      <w:iCs/>
    </w:rPr>
  </w:style>
  <w:style w:type="character" w:customStyle="1" w:styleId="cc-message">
    <w:name w:val="cc-message"/>
    <w:basedOn w:val="Carpredefinitoparagrafo"/>
    <w:rsid w:val="00CB0435"/>
  </w:style>
  <w:style w:type="character" w:customStyle="1" w:styleId="cc-message-text">
    <w:name w:val="cc-message-text"/>
    <w:basedOn w:val="Carpredefinitoparagrafo"/>
    <w:rsid w:val="00CB0435"/>
  </w:style>
  <w:style w:type="paragraph" w:customStyle="1" w:styleId="item-101">
    <w:name w:val="item-101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item-182">
    <w:name w:val="item-182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item-392">
    <w:name w:val="item-392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item-189">
    <w:name w:val="item-189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item-159">
    <w:name w:val="item-159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item-250">
    <w:name w:val="item-250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item-178">
    <w:name w:val="item-178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item-181">
    <w:name w:val="item-181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item-139">
    <w:name w:val="item-139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item-387">
    <w:name w:val="item-387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humb0">
    <w:name w:val="thumb0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humb1">
    <w:name w:val="thumb1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humb2">
    <w:name w:val="thumb2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humb3">
    <w:name w:val="thumb3"/>
    <w:basedOn w:val="Normale"/>
    <w:rsid w:val="00CB04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043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4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6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103">
                  <w:marLeft w:val="0"/>
                  <w:marRight w:val="9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73933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8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compagniadiartiemesti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cenadelledon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2019-01-11T11:19:00Z</dcterms:created>
  <dcterms:modified xsi:type="dcterms:W3CDTF">2019-01-11T11:26:00Z</dcterms:modified>
</cp:coreProperties>
</file>