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656DF3">
        <w:rPr>
          <w:rFonts w:asciiTheme="majorHAnsi" w:eastAsia="Calibri" w:hAnsiTheme="majorHAnsi" w:cs="Times New Roman"/>
          <w:b/>
          <w:sz w:val="28"/>
          <w:szCs w:val="28"/>
        </w:rPr>
        <w:t>CHIAMATA PER PROPOSTE PROGETTUALI – DIREZIONE ARTISTICA</w:t>
      </w:r>
    </w:p>
    <w:p w:rsidR="009760B3" w:rsidRDefault="009760B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SANTARCANGELO DEI TEATRI lancia una chiamata per la direzione artistica di SANTARCANGELO FESTIVAL INTERNAZIONALE DEL TEATRO IN PIAZZA. Le domande devono essere spedite entro il 16 maggio 2016.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color w:val="FF0000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La direzione artistica avrà un incarico triennale per curare le edizioni 2017, 2018, 2019 del Festival.</w:t>
      </w:r>
    </w:p>
    <w:p w:rsidR="00656DF3" w:rsidRPr="00656DF3" w:rsidRDefault="00656DF3" w:rsidP="00656DF3">
      <w:pPr>
        <w:spacing w:after="0" w:line="259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  <w:r w:rsidRPr="00656DF3">
        <w:rPr>
          <w:rFonts w:asciiTheme="majorHAnsi" w:eastAsia="Calibri" w:hAnsiTheme="majorHAnsi" w:cs="Times New Roman"/>
          <w:b/>
          <w:sz w:val="22"/>
          <w:szCs w:val="22"/>
        </w:rPr>
        <w:t>Santarcangelo dei Teatri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Costituita nel 1994, Santarcangelo dei Teatri è un’associazione senza scopo di lucro che gode di personalità giuridica ed è l’e</w:t>
      </w:r>
      <w:r w:rsidR="00FF68F1">
        <w:rPr>
          <w:rFonts w:asciiTheme="majorHAnsi" w:eastAsia="Calibri" w:hAnsiTheme="majorHAnsi" w:cs="Times New Roman"/>
          <w:sz w:val="22"/>
          <w:szCs w:val="22"/>
        </w:rPr>
        <w:t>nte organizzatore del Festival I</w:t>
      </w:r>
      <w:r w:rsidRPr="00656DF3">
        <w:rPr>
          <w:rFonts w:asciiTheme="majorHAnsi" w:eastAsia="Calibri" w:hAnsiTheme="majorHAnsi" w:cs="Times New Roman"/>
          <w:sz w:val="22"/>
          <w:szCs w:val="22"/>
        </w:rPr>
        <w:t>nternazionale del Teatro in Piazza.</w:t>
      </w:r>
    </w:p>
    <w:p w:rsidR="00656DF3" w:rsidRPr="00656DF3" w:rsidRDefault="00104FC8" w:rsidP="00656DF3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Il F</w:t>
      </w:r>
      <w:r w:rsidR="00656DF3"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estival è riconosciuto dal MIBACT (Ministero dei Beni e delle Attività Culturali e del Turismo) come festival multidisciplinare.</w:t>
      </w:r>
    </w:p>
    <w:p w:rsidR="00656DF3" w:rsidRPr="00656DF3" w:rsidRDefault="00FE4D2D" w:rsidP="00656DF3">
      <w:pPr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Santarcangelo Festival I</w:t>
      </w:r>
      <w:r w:rsidR="00656DF3" w:rsidRPr="00656DF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nternazionale del Teatro in Piazza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Nato ne</w:t>
      </w:r>
      <w:r w:rsidR="00104FC8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l 1971, Santarcangelo Festival I</w:t>
      </w:r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nternazionale del Teatro in Piazza </w:t>
      </w:r>
      <w:r w:rsidRPr="00656DF3">
        <w:rPr>
          <w:rFonts w:asciiTheme="majorHAnsi" w:eastAsia="Calibri" w:hAnsiTheme="majorHAnsi" w:cs="Arial"/>
          <w:bCs/>
          <w:color w:val="000000"/>
          <w:sz w:val="22"/>
          <w:szCs w:val="22"/>
          <w:shd w:val="clear" w:color="auto" w:fill="FFFFFF"/>
        </w:rPr>
        <w:t>è il</w:t>
      </w:r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 più antico festival italiano dedicato alle arti della scena contemporanea nonché uno dei più significativi appuntamenti europei nell’ambito del teatro e della danza.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Frutto di una strettissima relazione tra città e progettualità artistica, si è fondato nel segno della dimensione internazionale e del rapporto con la piazza, ponendosi da subito all’incrocio tra le due dimensioni che, costantemente ripensate e </w:t>
      </w:r>
      <w:proofErr w:type="spellStart"/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rideclinate</w:t>
      </w:r>
      <w:proofErr w:type="spellEnd"/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, lo caratterizzano da sempre: l’internazionalità delle presenze artistiche e il rapporto con lo spazio pubblico di Santarcangelo e con la collettività dei suoi cittadini.</w:t>
      </w:r>
      <w:r w:rsidRPr="00656DF3">
        <w:rPr>
          <w:rFonts w:asciiTheme="majorHAnsi" w:eastAsia="Calibri" w:hAnsiTheme="majorHAnsi" w:cs="Arial"/>
          <w:color w:val="000000"/>
          <w:sz w:val="22"/>
          <w:szCs w:val="22"/>
        </w:rPr>
        <w:br/>
      </w:r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Dal 2012 le attività dell’Associazione si articolano con continuità nell’intero arco dell’anno, dando forma ad attività e appuntamenti tesi a nutrire la cultura teatrale del territorio, ospitando artisti in residenza e costruendo percorsi di visione e di incontro/confronto per gli spettatori. Il Festival esplode poi in dieci giornate estive, in luglio, intensissime per la presenza di artisti, creazioni, spettacoli, seminari, laboratori, luoghi di incontro.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Il Festival di Santarcangelo costruisce una comunità temporanea di artisti, cittadini e spettatori che si ritrova attorno alle arti performative contemporanee. È un festival di creazione: commissiona e </w:t>
      </w:r>
      <w:proofErr w:type="spellStart"/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coproduce</w:t>
      </w:r>
      <w:proofErr w:type="spellEnd"/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 progetti artistici; opera in relazione con istituzioni culturali e organizzazioni artistiche italiane e internazionali; porta avanti una riflessione sul rapporto tra arte, città e dimensione pubblica, sia nell’approccio agli spazi fisici sia nelle traiettorie di ricerca tematiche e artistiche.</w:t>
      </w:r>
    </w:p>
    <w:p w:rsidR="00656DF3" w:rsidRPr="00656DF3" w:rsidRDefault="00104FC8" w:rsidP="00656DF3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A</w:t>
      </w:r>
      <w:r w:rsidR="0047122A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lla direzione del F</w:t>
      </w:r>
      <w:r w:rsidR="00656DF3"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estival, nei suoi quarantacinque anni di vita, si sono avvicendati artisti </w:t>
      </w:r>
      <w:r w:rsidR="006B2B49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e</w:t>
      </w:r>
      <w:r w:rsidR="00656DF3"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 figure di carattere più dichiaratamente </w:t>
      </w:r>
      <w:proofErr w:type="spellStart"/>
      <w:r w:rsidR="00656DF3"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curatoriale</w:t>
      </w:r>
      <w:proofErr w:type="spellEnd"/>
      <w:r w:rsidR="00656DF3"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.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  <w:r w:rsidRPr="00656DF3">
        <w:rPr>
          <w:rFonts w:asciiTheme="majorHAnsi" w:eastAsia="Calibri" w:hAnsiTheme="majorHAnsi" w:cs="Times New Roman"/>
          <w:b/>
          <w:sz w:val="22"/>
          <w:szCs w:val="22"/>
        </w:rPr>
        <w:t>DIREZIONE ARTISTICA – DESCRIZIONE DELL’ATTIVITÀ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La direzione artistica del Festival internazionale del Teatro in Piazza prevede una molteplicità di aspetti:</w:t>
      </w:r>
    </w:p>
    <w:p w:rsidR="009760B3" w:rsidRDefault="009760B3" w:rsidP="009760B3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</w:p>
    <w:p w:rsidR="00656DF3" w:rsidRP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Cura della programmazione del Festival;</w:t>
      </w:r>
    </w:p>
    <w:p w:rsidR="00656DF3" w:rsidRP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Cura della progettualità annuale;</w:t>
      </w:r>
    </w:p>
    <w:p w:rsidR="00656DF3" w:rsidRP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Cura delle relazioni con gli artisti partecipanti al Festival;</w:t>
      </w:r>
    </w:p>
    <w:p w:rsidR="00656DF3" w:rsidRP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Definizione e coordinamento delle strategie comunicative del Festival;</w:t>
      </w:r>
    </w:p>
    <w:p w:rsidR="00656DF3" w:rsidRP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Promozione dell’immagine del Festival nei confronti del pubblico, della comunità artistica e culturale e della stampa;</w:t>
      </w:r>
    </w:p>
    <w:p w:rsidR="00656DF3" w:rsidRP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Cura dei rapporti con le reti internazionali, formali e informali, per la realizzazione e la partecipazione a progetti europei;</w:t>
      </w:r>
    </w:p>
    <w:p w:rsidR="00656DF3" w:rsidRP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Cura dei rapporti con gli istituti di cultura esteri;</w:t>
      </w:r>
    </w:p>
    <w:p w:rsid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Partecipazione alle sedute del consiglio di amministrazione su convocazione del consiglio medesimo;</w:t>
      </w:r>
    </w:p>
    <w:p w:rsidR="009760B3" w:rsidRPr="00656DF3" w:rsidRDefault="009760B3" w:rsidP="009760B3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In collaborazione con il direttore generale:</w:t>
      </w:r>
    </w:p>
    <w:p w:rsidR="00656DF3" w:rsidRP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Cura della rappresentanza del Festival nei confronti degli enti pubblici locali, regionali, nazionali e internazionali;</w:t>
      </w:r>
    </w:p>
    <w:p w:rsidR="00656DF3" w:rsidRP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Cura delle relazioni con sostenitori e sponsor privati;</w:t>
      </w:r>
    </w:p>
    <w:p w:rsidR="00656DF3" w:rsidRP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Redazione delle domande di contributo presso enti pubblici e privati;</w:t>
      </w:r>
    </w:p>
    <w:p w:rsidR="00656DF3" w:rsidRDefault="00656DF3" w:rsidP="00656DF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Coordinamento operativo del gruppo di lavoro.</w:t>
      </w:r>
    </w:p>
    <w:p w:rsidR="00656DF3" w:rsidRPr="00656DF3" w:rsidRDefault="00656DF3" w:rsidP="00656DF3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  <w:r w:rsidRPr="00656DF3">
        <w:rPr>
          <w:rFonts w:asciiTheme="majorHAnsi" w:eastAsia="Calibri" w:hAnsiTheme="majorHAnsi" w:cs="Times New Roman"/>
          <w:b/>
          <w:sz w:val="22"/>
          <w:szCs w:val="22"/>
        </w:rPr>
        <w:t>RUOLO NELL’ORGANIZZAZIONE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Nell’espletamento dell’incarico la direzione artistica si avvale della collaborazione del direttore generale e del responsabile amministrativo.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Assieme al direttore generale supervisiona l’operato di una serie di collaboratori part-time i cui principali sono: responsabile di produzione, responsabile tecnico e responsabile di comunicazione.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Risponde del proprio operato al consiglio di amministrazione.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  <w:r w:rsidRPr="00656DF3">
        <w:rPr>
          <w:rFonts w:asciiTheme="majorHAnsi" w:eastAsia="Calibri" w:hAnsiTheme="majorHAnsi" w:cs="Times New Roman"/>
          <w:b/>
          <w:sz w:val="22"/>
          <w:szCs w:val="22"/>
        </w:rPr>
        <w:t>COMPETENZE</w:t>
      </w:r>
    </w:p>
    <w:p w:rsidR="00656DF3" w:rsidRPr="00656DF3" w:rsidRDefault="00656DF3" w:rsidP="00656DF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Comprovata esperienza nella gestione di progetti culturali legati alle arti performative contemporanee;</w:t>
      </w:r>
    </w:p>
    <w:p w:rsidR="00656DF3" w:rsidRPr="00656DF3" w:rsidRDefault="00656DF3" w:rsidP="00656DF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Conoscenza del sistema nazionale e internazionale delle arti performative (artisti, associazioni, istituzioni, critici, operatori);</w:t>
      </w:r>
    </w:p>
    <w:p w:rsidR="00656DF3" w:rsidRPr="00656DF3" w:rsidRDefault="00656DF3" w:rsidP="00656DF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Capacità di lavorare in gruppo e di guidare processi di lavoro complessi;</w:t>
      </w:r>
    </w:p>
    <w:p w:rsidR="00656DF3" w:rsidRDefault="00656DF3" w:rsidP="00656DF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Preferibile un’ottima padronanza della lingua italiana e della lingua inglese sia parlata che scritta.</w:t>
      </w:r>
    </w:p>
    <w:p w:rsidR="00656DF3" w:rsidRPr="00656DF3" w:rsidRDefault="00656DF3" w:rsidP="00656DF3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  <w:r w:rsidRPr="00656DF3">
        <w:rPr>
          <w:rFonts w:asciiTheme="majorHAnsi" w:eastAsia="Calibri" w:hAnsiTheme="majorHAnsi" w:cs="Times New Roman"/>
          <w:b/>
          <w:sz w:val="22"/>
          <w:szCs w:val="22"/>
        </w:rPr>
        <w:t xml:space="preserve">REMUNERAZIONE 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 xml:space="preserve">Il compenso lordo è stabilito in un massimo di € 40.000,00 per ciascun anno, comprensivo di oneri fiscali e previdenziali a carico dell’incaricato. </w:t>
      </w:r>
    </w:p>
    <w:p w:rsidR="009760B3" w:rsidRDefault="009760B3" w:rsidP="00656DF3">
      <w:pPr>
        <w:spacing w:after="160" w:line="259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  <w:r w:rsidRPr="00656DF3">
        <w:rPr>
          <w:rFonts w:asciiTheme="majorHAnsi" w:eastAsia="Calibri" w:hAnsiTheme="majorHAnsi" w:cs="Times New Roman"/>
          <w:b/>
          <w:sz w:val="22"/>
          <w:szCs w:val="22"/>
        </w:rPr>
        <w:t>PRESENTAZIONE DELLA DOMANDA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Si richiede l’invio di un curriculum dettagliato del candidato o dei candidati accompagnato da un testo (non più lungo di 5 cartelle) contenente le motivazioni e le linee progettuali che concorrono alla manifestazione di interesse per l’assunzione dell’incarico.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Nella redazione delle linee progettuali si chiede di tenere presente la</w:t>
      </w:r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vision</w:t>
      </w:r>
      <w:proofErr w:type="spellEnd"/>
      <w:r w:rsidRPr="00656DF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 del Festival definita dal consiglio di amministrazione che pone come elementi centrali la forte caratterizzazione internazionale, la sua articolazione di attività nel corso dell’anno e la natura di festival di creazione. Saranno valutate con particolare interesse le ipotesi di declinazione del rapporto tra progettualità artistica, spazio pubblico e collettività.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color w:val="FF0000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La valutazione delle proposte presentate e il conferimento dell’incarico è di competenza esclusiva del consiglio di amministrazione dell’associazione Santarcangelo dei Teatri. Per l’esame delle proposte pervenute si avvarrà della collaborazione del direttore generale e si potrà avvalere dell’ausilio di alcuni consulenti esterni.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color w:val="FF0000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 xml:space="preserve">I presentatori delle proposte ritenute più coerenti con le linee indicate dal consiglio di amministrazione saranno successivamente invitati a un colloquio. Il colloquio avverrà per chiamata diretta. 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 xml:space="preserve">L’incarico avrà la durata di tre anni a partire dall’agosto 2016. 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Gli interessati sono invitati a inviare il curriculum vitae e le linee progettuali entro e non oltre il 16 maggio 2016 con una delle seguenti modalità:</w:t>
      </w:r>
    </w:p>
    <w:p w:rsidR="00656DF3" w:rsidRPr="00656DF3" w:rsidRDefault="00656DF3" w:rsidP="00656DF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 xml:space="preserve">Tramite raccomandata con ricevuta di ritorno indirizzata a Santarcangelo dei Teatri, via Andrea Costa, 28 - 47822 Santarcangelo di Romagna, </w:t>
      </w:r>
      <w:proofErr w:type="spellStart"/>
      <w:r w:rsidRPr="00656DF3">
        <w:rPr>
          <w:rFonts w:asciiTheme="majorHAnsi" w:eastAsia="Calibri" w:hAnsiTheme="majorHAnsi" w:cs="Times New Roman"/>
          <w:sz w:val="22"/>
          <w:szCs w:val="22"/>
        </w:rPr>
        <w:t>Italy</w:t>
      </w:r>
      <w:proofErr w:type="spellEnd"/>
      <w:r w:rsidRPr="00656DF3">
        <w:rPr>
          <w:rFonts w:asciiTheme="majorHAnsi" w:eastAsia="Calibri" w:hAnsiTheme="majorHAnsi" w:cs="Times New Roman"/>
          <w:sz w:val="22"/>
          <w:szCs w:val="22"/>
        </w:rPr>
        <w:t xml:space="preserve"> e contestuale invio in formato pdf al seguente indirizzo di posta elettronica: roberto.naccari@santarcangelofestival.com; </w:t>
      </w:r>
    </w:p>
    <w:p w:rsidR="00656DF3" w:rsidRPr="00173B1E" w:rsidRDefault="00656DF3" w:rsidP="00656DF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 xml:space="preserve">Invio per mezzo di P.E.C. esclusivamente da casella di posta elettronica certificata personale (non aziendale) al seguente indirizzo: </w:t>
      </w:r>
      <w:hyperlink r:id="rId8" w:history="1">
        <w:r w:rsidRPr="00656DF3">
          <w:rPr>
            <w:rFonts w:asciiTheme="majorHAnsi" w:eastAsia="Calibri" w:hAnsiTheme="majorHAnsi" w:cs="Times New Roman"/>
            <w:sz w:val="22"/>
            <w:szCs w:val="22"/>
            <w:lang w:val="en-US"/>
          </w:rPr>
          <w:t>amministrazione@pec.santarcangelofestival.org</w:t>
        </w:r>
      </w:hyperlink>
      <w:r w:rsidRPr="00656DF3">
        <w:rPr>
          <w:rFonts w:asciiTheme="majorHAnsi" w:eastAsia="Calibri" w:hAnsiTheme="majorHAnsi" w:cs="Times New Roman"/>
          <w:sz w:val="22"/>
          <w:szCs w:val="22"/>
          <w:lang w:val="en-US"/>
        </w:rPr>
        <w:t>;</w:t>
      </w:r>
    </w:p>
    <w:p w:rsidR="00173B1E" w:rsidRPr="00656DF3" w:rsidRDefault="00173B1E" w:rsidP="00173B1E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Times New Roman"/>
          <w:sz w:val="22"/>
          <w:szCs w:val="22"/>
        </w:rPr>
      </w:pPr>
      <w:bookmarkStart w:id="0" w:name="_GoBack"/>
      <w:bookmarkEnd w:id="0"/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Per informazioni ulteriori o quesiti riguardanti questa chiamata, contattare il direttore generale Roberto Naccari (+39 0541 626185 - roberto.naccari@santarcangelofestival.com).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  <w:r w:rsidRPr="00656DF3">
        <w:rPr>
          <w:rFonts w:asciiTheme="majorHAnsi" w:eastAsia="Calibri" w:hAnsiTheme="majorHAnsi" w:cs="Times New Roman"/>
          <w:b/>
          <w:sz w:val="22"/>
          <w:szCs w:val="22"/>
        </w:rPr>
        <w:t>Clausola di riservatezza</w:t>
      </w:r>
    </w:p>
    <w:p w:rsidR="00656DF3" w:rsidRPr="00656DF3" w:rsidRDefault="00656DF3" w:rsidP="00656DF3">
      <w:pPr>
        <w:spacing w:after="160" w:line="259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656DF3">
        <w:rPr>
          <w:rFonts w:asciiTheme="majorHAnsi" w:eastAsia="Calibri" w:hAnsiTheme="majorHAnsi" w:cs="Times New Roman"/>
          <w:sz w:val="22"/>
          <w:szCs w:val="22"/>
        </w:rPr>
        <w:t>Santarcangelo dei Teatri si impegna a mantenere riservato e strettamente confidenziale il contenuto delle manifestazioni di interesse che perverranno e a non divulgarlo a terzi senza consenso scritto degli interessati. Si impegna in particolare a mantenere la massima riservatezza in merito ai dati personali e alle eventuali indicazioni progettuali. Gli obblighi di riservatezza verranno meno rispetto a qualsiasi informazione che divenisse di pubblico dominio per cause non imputabili all’Associazione.</w:t>
      </w:r>
    </w:p>
    <w:p w:rsidR="001F188C" w:rsidRPr="00656DF3" w:rsidRDefault="001F188C">
      <w:pPr>
        <w:rPr>
          <w:rFonts w:asciiTheme="majorHAnsi" w:hAnsiTheme="majorHAnsi"/>
          <w:sz w:val="22"/>
          <w:szCs w:val="22"/>
        </w:rPr>
      </w:pPr>
    </w:p>
    <w:sectPr w:rsidR="001F188C" w:rsidRPr="00656DF3" w:rsidSect="001F188C">
      <w:headerReference w:type="default" r:id="rId9"/>
      <w:footerReference w:type="default" r:id="rId10"/>
      <w:pgSz w:w="11900" w:h="16840"/>
      <w:pgMar w:top="907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47" w:rsidRDefault="002C6B47" w:rsidP="000600FA">
      <w:pPr>
        <w:spacing w:after="0"/>
      </w:pPr>
      <w:r>
        <w:separator/>
      </w:r>
    </w:p>
  </w:endnote>
  <w:endnote w:type="continuationSeparator" w:id="0">
    <w:p w:rsidR="002C6B47" w:rsidRDefault="002C6B47" w:rsidP="00060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FA" w:rsidRPr="000600FA" w:rsidRDefault="000600FA" w:rsidP="000600FA">
    <w:pPr>
      <w:tabs>
        <w:tab w:val="center" w:pos="4819"/>
        <w:tab w:val="right" w:pos="9638"/>
      </w:tabs>
      <w:spacing w:after="0"/>
      <w:rPr>
        <w:rFonts w:ascii="Arial" w:eastAsia="Cambria" w:hAnsi="Arial" w:cs="Times New Roman"/>
        <w:sz w:val="16"/>
        <w:szCs w:val="16"/>
      </w:rPr>
    </w:pPr>
  </w:p>
  <w:p w:rsidR="009760B3" w:rsidRDefault="009760B3" w:rsidP="003F5AE0">
    <w:pPr>
      <w:tabs>
        <w:tab w:val="center" w:pos="4819"/>
        <w:tab w:val="right" w:pos="9638"/>
      </w:tabs>
      <w:spacing w:after="0"/>
      <w:rPr>
        <w:rFonts w:ascii="Arial" w:eastAsia="Cambria" w:hAnsi="Arial" w:cs="Times New Roman"/>
        <w:sz w:val="18"/>
        <w:szCs w:val="18"/>
      </w:rPr>
    </w:pPr>
  </w:p>
  <w:p w:rsidR="003F5AE0" w:rsidRPr="008475EB" w:rsidRDefault="003F5AE0" w:rsidP="003F5AE0">
    <w:pPr>
      <w:tabs>
        <w:tab w:val="center" w:pos="4819"/>
        <w:tab w:val="right" w:pos="9638"/>
      </w:tabs>
      <w:spacing w:after="0"/>
      <w:rPr>
        <w:rFonts w:ascii="Arial" w:eastAsia="Cambria" w:hAnsi="Arial" w:cs="Times New Roman"/>
        <w:sz w:val="18"/>
        <w:szCs w:val="18"/>
      </w:rPr>
    </w:pPr>
    <w:r w:rsidRPr="008475EB">
      <w:rPr>
        <w:rFonts w:ascii="Arial" w:eastAsia="Cambria" w:hAnsi="Arial" w:cs="Times New Roman"/>
        <w:sz w:val="18"/>
        <w:szCs w:val="18"/>
      </w:rPr>
      <w:t>Santarcangelo dei Teatri</w:t>
    </w:r>
  </w:p>
  <w:p w:rsidR="003F5AE0" w:rsidRDefault="003F5AE0" w:rsidP="003F5AE0">
    <w:pPr>
      <w:tabs>
        <w:tab w:val="center" w:pos="4819"/>
        <w:tab w:val="right" w:pos="9638"/>
      </w:tabs>
      <w:spacing w:after="0"/>
      <w:rPr>
        <w:rFonts w:ascii="Arial" w:eastAsia="Cambria" w:hAnsi="Arial" w:cs="Times New Roman"/>
        <w:sz w:val="18"/>
        <w:szCs w:val="18"/>
      </w:rPr>
    </w:pPr>
    <w:r w:rsidRPr="008475EB">
      <w:rPr>
        <w:rFonts w:ascii="Arial" w:eastAsia="Cambria" w:hAnsi="Arial" w:cs="Times New Roman"/>
        <w:sz w:val="18"/>
        <w:szCs w:val="18"/>
      </w:rPr>
      <w:t xml:space="preserve">via Andrea Costa 28 </w:t>
    </w:r>
    <w:r w:rsidRPr="008475EB">
      <w:rPr>
        <w:rFonts w:ascii="Arial" w:eastAsia="Cambria" w:hAnsi="Arial" w:cs="Arial"/>
        <w:sz w:val="18"/>
        <w:szCs w:val="18"/>
      </w:rPr>
      <w:t>‒</w:t>
    </w:r>
    <w:r w:rsidRPr="008475EB">
      <w:rPr>
        <w:rFonts w:ascii="Arial" w:eastAsia="Cambria" w:hAnsi="Arial" w:cs="Times New Roman"/>
        <w:sz w:val="18"/>
        <w:szCs w:val="18"/>
      </w:rPr>
      <w:t xml:space="preserve"> 47822 Santar</w:t>
    </w:r>
    <w:r w:rsidR="000323D1">
      <w:rPr>
        <w:rFonts w:ascii="Arial" w:eastAsia="Cambria" w:hAnsi="Arial" w:cs="Times New Roman"/>
        <w:sz w:val="18"/>
        <w:szCs w:val="18"/>
      </w:rPr>
      <w:t>cangelo di Romagna (</w:t>
    </w:r>
    <w:proofErr w:type="spellStart"/>
    <w:r w:rsidR="000323D1">
      <w:rPr>
        <w:rFonts w:ascii="Arial" w:eastAsia="Cambria" w:hAnsi="Arial" w:cs="Times New Roman"/>
        <w:sz w:val="18"/>
        <w:szCs w:val="18"/>
      </w:rPr>
      <w:t>Rn</w:t>
    </w:r>
    <w:proofErr w:type="spellEnd"/>
    <w:r w:rsidR="000323D1">
      <w:rPr>
        <w:rFonts w:ascii="Arial" w:eastAsia="Cambria" w:hAnsi="Arial" w:cs="Times New Roman"/>
        <w:sz w:val="18"/>
        <w:szCs w:val="18"/>
      </w:rPr>
      <w:t>) Italia</w:t>
    </w:r>
  </w:p>
  <w:p w:rsidR="000323D1" w:rsidRPr="000323D1" w:rsidRDefault="000323D1" w:rsidP="003F5AE0">
    <w:pPr>
      <w:tabs>
        <w:tab w:val="center" w:pos="4819"/>
        <w:tab w:val="right" w:pos="9638"/>
      </w:tabs>
      <w:spacing w:after="0"/>
      <w:rPr>
        <w:rFonts w:ascii="Arial" w:eastAsia="Cambria" w:hAnsi="Arial" w:cs="Times New Roman"/>
        <w:sz w:val="18"/>
        <w:szCs w:val="18"/>
        <w:lang w:val="en-GB"/>
      </w:rPr>
    </w:pPr>
    <w:r w:rsidRPr="000323D1">
      <w:rPr>
        <w:rFonts w:ascii="Arial" w:eastAsia="Cambria" w:hAnsi="Arial" w:cs="Times New Roman"/>
        <w:sz w:val="18"/>
        <w:szCs w:val="18"/>
        <w:lang w:val="en-GB"/>
      </w:rPr>
      <w:t>P. I</w:t>
    </w:r>
    <w:r>
      <w:rPr>
        <w:rFonts w:ascii="Arial" w:eastAsia="Cambria" w:hAnsi="Arial" w:cs="Times New Roman"/>
        <w:sz w:val="18"/>
        <w:szCs w:val="18"/>
        <w:lang w:val="en-GB"/>
      </w:rPr>
      <w:t>VA</w:t>
    </w:r>
    <w:r w:rsidRPr="000323D1">
      <w:rPr>
        <w:rFonts w:ascii="Arial" w:eastAsia="Cambria" w:hAnsi="Arial" w:cs="Times New Roman"/>
        <w:sz w:val="18"/>
        <w:szCs w:val="18"/>
        <w:lang w:val="en-GB"/>
      </w:rPr>
      <w:t xml:space="preserve"> 01306740406 – C.F. 8212850408</w:t>
    </w:r>
  </w:p>
  <w:p w:rsidR="000323D1" w:rsidRDefault="000323D1" w:rsidP="003F5AE0">
    <w:pPr>
      <w:tabs>
        <w:tab w:val="center" w:pos="4819"/>
        <w:tab w:val="right" w:pos="9638"/>
      </w:tabs>
      <w:spacing w:after="0"/>
      <w:rPr>
        <w:rFonts w:ascii="Arial" w:eastAsia="Cambria" w:hAnsi="Arial" w:cs="Arial"/>
        <w:sz w:val="18"/>
        <w:szCs w:val="18"/>
        <w:lang w:val="en-GB"/>
      </w:rPr>
    </w:pPr>
    <w:proofErr w:type="spellStart"/>
    <w:r>
      <w:rPr>
        <w:rFonts w:ascii="Arial" w:eastAsia="Cambria" w:hAnsi="Arial" w:cs="Times New Roman"/>
        <w:sz w:val="18"/>
        <w:szCs w:val="18"/>
        <w:lang w:val="en-GB"/>
      </w:rPr>
      <w:t>tel</w:t>
    </w:r>
    <w:proofErr w:type="spellEnd"/>
    <w:r>
      <w:rPr>
        <w:rFonts w:ascii="Arial" w:eastAsia="Cambria" w:hAnsi="Arial" w:cs="Times New Roman"/>
        <w:sz w:val="18"/>
        <w:szCs w:val="18"/>
        <w:lang w:val="en-GB"/>
      </w:rPr>
      <w:t xml:space="preserve"> +39 0541 626185</w:t>
    </w:r>
  </w:p>
  <w:p w:rsidR="003F5AE0" w:rsidRPr="00855A96" w:rsidRDefault="003F5AE0" w:rsidP="003F5AE0">
    <w:pPr>
      <w:tabs>
        <w:tab w:val="center" w:pos="4819"/>
        <w:tab w:val="right" w:pos="9638"/>
      </w:tabs>
      <w:spacing w:after="0"/>
      <w:rPr>
        <w:rFonts w:ascii="Arial" w:eastAsia="Cambria" w:hAnsi="Arial" w:cs="Times New Roman"/>
        <w:sz w:val="18"/>
        <w:szCs w:val="18"/>
        <w:lang w:val="en-GB"/>
      </w:rPr>
    </w:pPr>
    <w:r w:rsidRPr="00855A96">
      <w:rPr>
        <w:rFonts w:ascii="Arial" w:eastAsia="Cambria" w:hAnsi="Arial" w:cs="Times New Roman"/>
        <w:sz w:val="18"/>
        <w:szCs w:val="18"/>
        <w:lang w:val="en-GB"/>
      </w:rPr>
      <w:t>www.santarcangelofestival.com</w:t>
    </w:r>
  </w:p>
  <w:p w:rsidR="003F5AE0" w:rsidRPr="000323D1" w:rsidRDefault="003F5AE0" w:rsidP="003F5AE0">
    <w:pPr>
      <w:tabs>
        <w:tab w:val="center" w:pos="4819"/>
        <w:tab w:val="right" w:pos="9638"/>
      </w:tabs>
      <w:spacing w:after="0"/>
      <w:rPr>
        <w:rFonts w:ascii="Arial" w:eastAsia="Cambria" w:hAnsi="Arial" w:cs="Times New Roman"/>
        <w:sz w:val="18"/>
        <w:szCs w:val="18"/>
        <w:lang w:val="en-GB"/>
      </w:rPr>
    </w:pPr>
  </w:p>
  <w:p w:rsidR="000600FA" w:rsidRPr="000323D1" w:rsidRDefault="000600FA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47" w:rsidRDefault="002C6B47" w:rsidP="000600FA">
      <w:pPr>
        <w:spacing w:after="0"/>
      </w:pPr>
      <w:r>
        <w:separator/>
      </w:r>
    </w:p>
  </w:footnote>
  <w:footnote w:type="continuationSeparator" w:id="0">
    <w:p w:rsidR="002C6B47" w:rsidRDefault="002C6B47" w:rsidP="00060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CB" w:rsidRDefault="00855A96">
    <w:pPr>
      <w:pStyle w:val="Intestazione"/>
    </w:pPr>
    <w:r>
      <w:rPr>
        <w:noProof/>
        <w:lang w:eastAsia="it-IT"/>
      </w:rPr>
      <w:drawing>
        <wp:inline distT="0" distB="0" distL="0" distR="0">
          <wp:extent cx="2009775" cy="1057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BCB" w:rsidRDefault="00442B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56F53"/>
    <w:multiLevelType w:val="hybridMultilevel"/>
    <w:tmpl w:val="0BA055A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15CA4"/>
    <w:multiLevelType w:val="singleLevel"/>
    <w:tmpl w:val="AA646A34"/>
    <w:lvl w:ilvl="0">
      <w:start w:val="9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2C4B78D4"/>
    <w:multiLevelType w:val="singleLevel"/>
    <w:tmpl w:val="5262D78C"/>
    <w:lvl w:ilvl="0">
      <w:start w:val="3"/>
      <w:numFmt w:val="decimal"/>
      <w:lvlText w:val="%1)"/>
      <w:legacy w:legacy="1" w:legacySpace="0" w:legacyIndent="397"/>
      <w:lvlJc w:val="left"/>
      <w:pPr>
        <w:ind w:left="397" w:hanging="397"/>
      </w:pPr>
    </w:lvl>
  </w:abstractNum>
  <w:abstractNum w:abstractNumId="4" w15:restartNumberingAfterBreak="0">
    <w:nsid w:val="2E2C1A67"/>
    <w:multiLevelType w:val="singleLevel"/>
    <w:tmpl w:val="2FFC45DA"/>
    <w:lvl w:ilvl="0">
      <w:start w:val="8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5" w15:restartNumberingAfterBreak="0">
    <w:nsid w:val="35180DA2"/>
    <w:multiLevelType w:val="hybridMultilevel"/>
    <w:tmpl w:val="5B0A2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7D60"/>
    <w:multiLevelType w:val="hybridMultilevel"/>
    <w:tmpl w:val="4BFC9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27A"/>
    <w:multiLevelType w:val="singleLevel"/>
    <w:tmpl w:val="01C8A810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</w:abstractNum>
  <w:abstractNum w:abstractNumId="8" w15:restartNumberingAfterBreak="0">
    <w:nsid w:val="527806E4"/>
    <w:multiLevelType w:val="singleLevel"/>
    <w:tmpl w:val="E36EB6BA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C05A87"/>
    <w:multiLevelType w:val="singleLevel"/>
    <w:tmpl w:val="6DBE7DD8"/>
    <w:lvl w:ilvl="0">
      <w:start w:val="4"/>
      <w:numFmt w:val="decimal"/>
      <w:lvlText w:val="%1)"/>
      <w:legacy w:legacy="1" w:legacySpace="0" w:legacyIndent="397"/>
      <w:lvlJc w:val="left"/>
      <w:pPr>
        <w:ind w:left="397" w:hanging="397"/>
      </w:pPr>
    </w:lvl>
  </w:abstractNum>
  <w:abstractNum w:abstractNumId="10" w15:restartNumberingAfterBreak="0">
    <w:nsid w:val="78EC4935"/>
    <w:multiLevelType w:val="hybridMultilevel"/>
    <w:tmpl w:val="8F1E0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9"/>
    <w:lvlOverride w:ilvl="0">
      <w:lvl w:ilvl="0">
        <w:start w:val="4"/>
        <w:numFmt w:val="decimal"/>
        <w:lvlText w:val="%1)"/>
        <w:legacy w:legacy="1" w:legacySpace="0" w:legacyIndent="397"/>
        <w:lvlJc w:val="left"/>
        <w:pPr>
          <w:ind w:left="397" w:hanging="397"/>
        </w:pPr>
      </w:lvl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8C"/>
    <w:rsid w:val="000216EA"/>
    <w:rsid w:val="000323D1"/>
    <w:rsid w:val="00053E45"/>
    <w:rsid w:val="000600FA"/>
    <w:rsid w:val="00081C88"/>
    <w:rsid w:val="00087BB0"/>
    <w:rsid w:val="000D4F5A"/>
    <w:rsid w:val="000E59EF"/>
    <w:rsid w:val="00104FC8"/>
    <w:rsid w:val="00173B1E"/>
    <w:rsid w:val="001F188C"/>
    <w:rsid w:val="002C6B47"/>
    <w:rsid w:val="00333F7B"/>
    <w:rsid w:val="003B7DB3"/>
    <w:rsid w:val="003D3A9C"/>
    <w:rsid w:val="003F5AE0"/>
    <w:rsid w:val="00442BCB"/>
    <w:rsid w:val="0047122A"/>
    <w:rsid w:val="004F50D9"/>
    <w:rsid w:val="00577D8D"/>
    <w:rsid w:val="005F7E9C"/>
    <w:rsid w:val="00656DF3"/>
    <w:rsid w:val="00695483"/>
    <w:rsid w:val="006B2B49"/>
    <w:rsid w:val="006C78B0"/>
    <w:rsid w:val="00814995"/>
    <w:rsid w:val="00855A96"/>
    <w:rsid w:val="00944272"/>
    <w:rsid w:val="009760B3"/>
    <w:rsid w:val="00A62D76"/>
    <w:rsid w:val="00A71967"/>
    <w:rsid w:val="00AA7065"/>
    <w:rsid w:val="00AC3E08"/>
    <w:rsid w:val="00B5026B"/>
    <w:rsid w:val="00C60AC5"/>
    <w:rsid w:val="00CA151C"/>
    <w:rsid w:val="00CC200D"/>
    <w:rsid w:val="00D22921"/>
    <w:rsid w:val="00DD6C65"/>
    <w:rsid w:val="00DE044D"/>
    <w:rsid w:val="00DE3F9C"/>
    <w:rsid w:val="00EE0F1B"/>
    <w:rsid w:val="00EE56C9"/>
    <w:rsid w:val="00FE4D2D"/>
    <w:rsid w:val="00FF6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0B56C"/>
  <w15:docId w15:val="{8F9BC774-1C63-4B5E-A7CB-C4C5FAAB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rsid w:val="003900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188C"/>
    <w:pPr>
      <w:spacing w:after="0"/>
    </w:pPr>
    <w:rPr>
      <w:rFonts w:ascii="Arial" w:hAnsi="Arial"/>
      <w:sz w:val="12"/>
    </w:rPr>
  </w:style>
  <w:style w:type="paragraph" w:styleId="Testofumetto">
    <w:name w:val="Balloon Text"/>
    <w:basedOn w:val="Normale"/>
    <w:link w:val="TestofumettoCarattere"/>
    <w:rsid w:val="00087B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7B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00F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0FA"/>
  </w:style>
  <w:style w:type="paragraph" w:styleId="Pidipagina">
    <w:name w:val="footer"/>
    <w:basedOn w:val="Normale"/>
    <w:link w:val="PidipaginaCarattere"/>
    <w:uiPriority w:val="99"/>
    <w:unhideWhenUsed/>
    <w:rsid w:val="000600F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santarcangelofestiva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77EF-C26F-496A-8098-6E9F2741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Annamaria Gradara</cp:lastModifiedBy>
  <cp:revision>8</cp:revision>
  <cp:lastPrinted>2016-03-21T10:34:00Z</cp:lastPrinted>
  <dcterms:created xsi:type="dcterms:W3CDTF">2016-03-21T10:52:00Z</dcterms:created>
  <dcterms:modified xsi:type="dcterms:W3CDTF">2016-03-21T11:12:00Z</dcterms:modified>
</cp:coreProperties>
</file>