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E1" w:rsidRDefault="006C153F" w:rsidP="00F952E1">
      <w:pPr>
        <w:rPr>
          <w:b/>
          <w:lang w:val="en-US"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895350" y="895350"/>
            <wp:positionH relativeFrom="margin">
              <wp:posOffset>2385695</wp:posOffset>
            </wp:positionH>
            <wp:positionV relativeFrom="margin">
              <wp:align>top</wp:align>
            </wp:positionV>
            <wp:extent cx="1800225" cy="676275"/>
            <wp:effectExtent l="0" t="0" r="0" b="0"/>
            <wp:wrapSquare wrapText="bothSides"/>
            <wp:docPr id="3" name="Obraz 3" descr="C:\Users\Maciek\Downloads\it_logo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k\Downloads\it_logo_pr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9FA" w:rsidRDefault="00CD09FA" w:rsidP="004E081E">
      <w:pPr>
        <w:rPr>
          <w:rFonts w:ascii="Arial" w:hAnsi="Arial" w:cs="Arial"/>
          <w:noProof/>
          <w:color w:val="222222"/>
          <w:shd w:val="clear" w:color="auto" w:fill="FFFFFF"/>
          <w:lang w:eastAsia="pl-PL"/>
        </w:rPr>
      </w:pPr>
    </w:p>
    <w:p w:rsidR="004E081E" w:rsidRDefault="004E081E" w:rsidP="004E081E">
      <w:pPr>
        <w:rPr>
          <w:rFonts w:ascii="Arial" w:hAnsi="Arial" w:cs="Arial"/>
          <w:noProof/>
          <w:color w:val="222222"/>
          <w:shd w:val="clear" w:color="auto" w:fill="FFFFFF"/>
          <w:lang w:eastAsia="pl-PL"/>
        </w:rPr>
      </w:pPr>
    </w:p>
    <w:p w:rsidR="004E081E" w:rsidRDefault="004E081E" w:rsidP="004E081E">
      <w:pPr>
        <w:rPr>
          <w:b/>
          <w:lang w:val="en-US"/>
        </w:rPr>
      </w:pPr>
      <w:bookmarkStart w:id="0" w:name="_GoBack"/>
      <w:r>
        <w:rPr>
          <w:b/>
          <w:noProof/>
          <w:lang w:val="fr-FR" w:eastAsia="fr-FR"/>
        </w:rPr>
        <w:drawing>
          <wp:inline distT="0" distB="0" distL="0" distR="0">
            <wp:extent cx="5760720" cy="17722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dSpace HEAD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3538" w:rsidRPr="004E3538" w:rsidRDefault="004E3538" w:rsidP="004E3538">
      <w:pPr>
        <w:pStyle w:val="NormalWeb"/>
        <w:jc w:val="center"/>
        <w:rPr>
          <w:lang w:val="en-US"/>
        </w:rPr>
      </w:pPr>
      <w:r w:rsidRPr="004E3538">
        <w:rPr>
          <w:rFonts w:ascii="Calibri" w:hAnsi="Calibri"/>
          <w:b/>
          <w:bCs/>
          <w:sz w:val="22"/>
          <w:szCs w:val="22"/>
          <w:u w:val="single"/>
          <w:lang w:val="en-US"/>
        </w:rPr>
        <w:t>CALL FOR SUBMISSIONS - INTERNATIONAL WORKSHOP</w:t>
      </w:r>
    </w:p>
    <w:p w:rsidR="004E3538" w:rsidRPr="004E3538" w:rsidRDefault="004E3538" w:rsidP="004E3538">
      <w:pPr>
        <w:pStyle w:val="NormalWeb"/>
        <w:jc w:val="center"/>
        <w:rPr>
          <w:lang w:val="en-US"/>
        </w:rPr>
      </w:pPr>
      <w:r w:rsidRPr="004E3538">
        <w:rPr>
          <w:rFonts w:ascii="Calibri" w:hAnsi="Calibri"/>
          <w:b/>
          <w:bCs/>
          <w:sz w:val="27"/>
          <w:szCs w:val="27"/>
          <w:lang w:val="en-US"/>
        </w:rPr>
        <w:t xml:space="preserve">SharedSpace: Weather </w:t>
      </w:r>
    </w:p>
    <w:p w:rsidR="004E3538" w:rsidRPr="004E3538" w:rsidRDefault="004E3538" w:rsidP="004E3538">
      <w:pPr>
        <w:pStyle w:val="NormalWeb"/>
        <w:spacing w:after="0"/>
        <w:jc w:val="center"/>
        <w:rPr>
          <w:lang w:val="en-US"/>
        </w:rPr>
      </w:pPr>
      <w:r w:rsidRPr="004E3538">
        <w:rPr>
          <w:rFonts w:ascii="Calibri" w:hAnsi="Calibri"/>
          <w:b/>
          <w:bCs/>
          <w:sz w:val="22"/>
          <w:szCs w:val="22"/>
          <w:lang w:val="en-US"/>
        </w:rPr>
        <w:t>14</w:t>
      </w:r>
      <w:r w:rsidRPr="004E3538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th</w:t>
      </w:r>
      <w:r w:rsidRPr="004E3538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 w:rsidR="00A64C8B">
        <w:rPr>
          <w:rFonts w:ascii="Calibri" w:hAnsi="Calibri"/>
          <w:b/>
          <w:bCs/>
          <w:sz w:val="22"/>
          <w:szCs w:val="22"/>
          <w:lang w:val="en-US"/>
        </w:rPr>
        <w:t>-</w:t>
      </w:r>
      <w:r w:rsidRPr="004E3538">
        <w:rPr>
          <w:rFonts w:ascii="Calibri" w:hAnsi="Calibri"/>
          <w:b/>
          <w:bCs/>
          <w:sz w:val="22"/>
          <w:szCs w:val="22"/>
          <w:lang w:val="en-US"/>
        </w:rPr>
        <w:t xml:space="preserve"> 16</w:t>
      </w:r>
      <w:r w:rsidRPr="004E3538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th</w:t>
      </w:r>
      <w:r w:rsidRPr="004E3538">
        <w:rPr>
          <w:rFonts w:ascii="Calibri" w:hAnsi="Calibri"/>
          <w:b/>
          <w:bCs/>
          <w:sz w:val="22"/>
          <w:szCs w:val="22"/>
          <w:lang w:val="en-US"/>
        </w:rPr>
        <w:t xml:space="preserve"> November 2014, Warsaw</w:t>
      </w:r>
      <w:r w:rsidR="00A115D6">
        <w:rPr>
          <w:rFonts w:ascii="Calibri" w:hAnsi="Calibri"/>
          <w:b/>
          <w:bCs/>
          <w:sz w:val="22"/>
          <w:szCs w:val="22"/>
          <w:lang w:val="en-US"/>
        </w:rPr>
        <w:t>, Poland</w:t>
      </w:r>
    </w:p>
    <w:p w:rsidR="004E3538" w:rsidRPr="004E3538" w:rsidRDefault="004E3538" w:rsidP="004E3538">
      <w:pPr>
        <w:pStyle w:val="NormalWeb"/>
        <w:spacing w:after="198" w:line="276" w:lineRule="auto"/>
        <w:jc w:val="center"/>
        <w:rPr>
          <w:lang w:val="en-US"/>
        </w:rPr>
      </w:pPr>
      <w:r w:rsidRPr="004E3538">
        <w:rPr>
          <w:rFonts w:ascii="Calibri" w:hAnsi="Calibri"/>
          <w:sz w:val="20"/>
          <w:szCs w:val="20"/>
          <w:lang w:val="en-US"/>
        </w:rPr>
        <w:t>Are you</w:t>
      </w:r>
      <w:r w:rsidRPr="004E3538">
        <w:rPr>
          <w:rFonts w:ascii="Calibri" w:hAnsi="Calibri"/>
          <w:sz w:val="18"/>
          <w:szCs w:val="18"/>
          <w:lang w:val="en-US"/>
        </w:rPr>
        <w:t xml:space="preserve"> </w:t>
      </w:r>
      <w:r w:rsidRPr="004E3538">
        <w:rPr>
          <w:rFonts w:ascii="Calibri" w:hAnsi="Calibri"/>
          <w:sz w:val="20"/>
          <w:szCs w:val="20"/>
          <w:lang w:val="en-US"/>
        </w:rPr>
        <w:t xml:space="preserve">a </w:t>
      </w:r>
      <w:r w:rsidRPr="004E3538">
        <w:rPr>
          <w:rFonts w:ascii="Calibri" w:hAnsi="Calibri"/>
          <w:b/>
          <w:bCs/>
          <w:color w:val="222222"/>
          <w:sz w:val="22"/>
          <w:szCs w:val="22"/>
          <w:shd w:val="clear" w:color="auto" w:fill="FFFFFF"/>
          <w:lang w:val="en-US"/>
        </w:rPr>
        <w:t>scenographer, performer, architect</w:t>
      </w:r>
      <w:r w:rsidRPr="004E3538">
        <w:rPr>
          <w:rFonts w:ascii="Calibri" w:hAnsi="Calibri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 xml:space="preserve">or </w:t>
      </w:r>
      <w:r w:rsidRPr="004E3538">
        <w:rPr>
          <w:rFonts w:ascii="Calibri" w:hAnsi="Calibri"/>
          <w:b/>
          <w:bCs/>
          <w:color w:val="222222"/>
          <w:sz w:val="22"/>
          <w:szCs w:val="22"/>
          <w:shd w:val="clear" w:color="auto" w:fill="FFFFFF"/>
          <w:lang w:val="en-US"/>
        </w:rPr>
        <w:t>theorists</w:t>
      </w:r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under 35 years old</w:t>
      </w:r>
      <w:r w:rsidRPr="004E3538">
        <w:rPr>
          <w:rFonts w:ascii="Calibri" w:hAnsi="Calibri"/>
          <w:color w:val="222222"/>
          <w:sz w:val="20"/>
          <w:szCs w:val="20"/>
          <w:lang w:val="en-US"/>
        </w:rPr>
        <w:t>?</w:t>
      </w:r>
    </w:p>
    <w:p w:rsidR="004E3538" w:rsidRPr="004E3538" w:rsidRDefault="004E3538" w:rsidP="004E3538">
      <w:pPr>
        <w:pStyle w:val="NormalWeb"/>
        <w:spacing w:after="198" w:line="276" w:lineRule="auto"/>
        <w:jc w:val="center"/>
        <w:rPr>
          <w:lang w:val="en-US"/>
        </w:rPr>
      </w:pP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 xml:space="preserve">Are you interested in the </w:t>
      </w:r>
      <w:r w:rsidRPr="004E3538">
        <w:rPr>
          <w:rFonts w:ascii="Calibri" w:hAnsi="Calibri"/>
          <w:b/>
          <w:bCs/>
          <w:color w:val="222222"/>
          <w:shd w:val="clear" w:color="auto" w:fill="FFFFFF"/>
          <w:lang w:val="en-US"/>
        </w:rPr>
        <w:t>contemporary scenography, new forms of space</w:t>
      </w:r>
      <w:r w:rsidRPr="004E3538">
        <w:rPr>
          <w:rFonts w:ascii="Calibri" w:hAnsi="Calibri"/>
          <w:color w:val="222222"/>
          <w:shd w:val="clear" w:color="auto" w:fill="FFFFFF"/>
          <w:lang w:val="en-US"/>
        </w:rPr>
        <w:t xml:space="preserve"> </w:t>
      </w:r>
      <w:r w:rsidRPr="004E3538">
        <w:rPr>
          <w:rFonts w:ascii="Calibri" w:hAnsi="Calibri"/>
          <w:color w:val="222222"/>
          <w:sz w:val="22"/>
          <w:szCs w:val="22"/>
          <w:shd w:val="clear" w:color="auto" w:fill="FFFFFF"/>
          <w:lang w:val="en-US"/>
        </w:rPr>
        <w:t xml:space="preserve">and </w:t>
      </w:r>
      <w:r w:rsidRPr="004E3538">
        <w:rPr>
          <w:rFonts w:ascii="Calibri" w:hAnsi="Calibri"/>
          <w:b/>
          <w:bCs/>
          <w:color w:val="222222"/>
          <w:shd w:val="clear" w:color="auto" w:fill="FFFFFF"/>
          <w:lang w:val="en-US"/>
        </w:rPr>
        <w:t>performative environment</w:t>
      </w:r>
      <w:r w:rsidRPr="004E3538">
        <w:rPr>
          <w:rFonts w:ascii="Calibri" w:hAnsi="Calibri"/>
          <w:color w:val="222222"/>
          <w:sz w:val="20"/>
          <w:szCs w:val="20"/>
          <w:lang w:val="en-US"/>
        </w:rPr>
        <w:t>?</w:t>
      </w:r>
    </w:p>
    <w:p w:rsidR="004E3538" w:rsidRPr="004E3538" w:rsidRDefault="004E3538" w:rsidP="004E3538">
      <w:pPr>
        <w:pStyle w:val="NormalWeb"/>
        <w:spacing w:after="198" w:line="276" w:lineRule="auto"/>
        <w:jc w:val="center"/>
        <w:rPr>
          <w:lang w:val="en-US"/>
        </w:rPr>
      </w:pPr>
      <w:r w:rsidRPr="004E3538">
        <w:rPr>
          <w:rFonts w:ascii="Calibri" w:hAnsi="Calibri"/>
          <w:sz w:val="20"/>
          <w:szCs w:val="20"/>
          <w:lang w:val="en-US"/>
        </w:rPr>
        <w:t xml:space="preserve">Zbigniew Raszewski Theatre Institute together with </w:t>
      </w: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 xml:space="preserve">The Prague Quadrennial of Performance Design and Space have the pleasure of announcing an open call for submissions for an international workshop titled SharedSpace: Weather. Discover unknown, mysterious environments, weather as potential, uncertain and </w:t>
      </w:r>
      <w:proofErr w:type="gramStart"/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transient</w:t>
      </w:r>
      <w:proofErr w:type="gramEnd"/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 xml:space="preserve"> element of designing space. </w:t>
      </w:r>
    </w:p>
    <w:p w:rsidR="004E3538" w:rsidRPr="004E3538" w:rsidRDefault="004E3538" w:rsidP="004E3538">
      <w:pPr>
        <w:pStyle w:val="NormalWeb"/>
        <w:spacing w:after="198" w:line="276" w:lineRule="auto"/>
        <w:jc w:val="center"/>
        <w:rPr>
          <w:lang w:val="en-US"/>
        </w:rPr>
      </w:pP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Collaborate with Polish and international artists and curators like, among others, Agnieszka Jelewska (Ph.D., Adam Mickiewicz University in Poznan, curator of Polish exhibition for PQ15) and Mike Pearson (</w:t>
      </w:r>
      <w:r w:rsidRPr="004E3538">
        <w:rPr>
          <w:rFonts w:ascii="Calibri" w:hAnsi="Calibri"/>
          <w:sz w:val="20"/>
          <w:szCs w:val="20"/>
          <w:lang w:val="en-US"/>
        </w:rPr>
        <w:t>Professor of Performance Studies in the Department of Theatre, Film and Television Studies, Aberystwyth University</w:t>
      </w: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).</w:t>
      </w:r>
    </w:p>
    <w:p w:rsidR="004E3538" w:rsidRPr="004E3538" w:rsidRDefault="004E3538" w:rsidP="004E3538">
      <w:pPr>
        <w:pStyle w:val="NormalWeb"/>
        <w:spacing w:after="198" w:line="276" w:lineRule="auto"/>
        <w:jc w:val="center"/>
        <w:rPr>
          <w:lang w:val="en-US"/>
        </w:rPr>
      </w:pP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 xml:space="preserve">SharedSpace: Weather will take place in </w:t>
      </w:r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val="en-US"/>
        </w:rPr>
        <w:t>Warsaw from 14</w:t>
      </w:r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vertAlign w:val="superscript"/>
          <w:lang w:val="en-US"/>
        </w:rPr>
        <w:t>th</w:t>
      </w:r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to 16</w:t>
      </w:r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vertAlign w:val="superscript"/>
          <w:lang w:val="en-US"/>
        </w:rPr>
        <w:t>th</w:t>
      </w:r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val="en-US"/>
        </w:rPr>
        <w:t>, November 2014</w:t>
      </w:r>
    </w:p>
    <w:p w:rsidR="004E3538" w:rsidRPr="004E3538" w:rsidRDefault="004E3538" w:rsidP="004E3538">
      <w:pPr>
        <w:pStyle w:val="NormalWeb"/>
        <w:spacing w:after="198" w:line="276" w:lineRule="auto"/>
        <w:jc w:val="center"/>
        <w:rPr>
          <w:lang w:val="en-US"/>
        </w:rPr>
      </w:pP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 xml:space="preserve">Submit your CV and cover letter </w:t>
      </w:r>
      <w:r w:rsidRPr="004E3538">
        <w:rPr>
          <w:rFonts w:ascii="Calibri" w:hAnsi="Calibri"/>
          <w:b/>
          <w:bCs/>
          <w:color w:val="222222"/>
          <w:sz w:val="20"/>
          <w:szCs w:val="20"/>
          <w:u w:val="single"/>
          <w:shd w:val="clear" w:color="auto" w:fill="FFFFFF"/>
          <w:lang w:val="en-US"/>
        </w:rPr>
        <w:t>until 20</w:t>
      </w:r>
      <w:r w:rsidRPr="004E3538">
        <w:rPr>
          <w:rFonts w:ascii="Calibri" w:hAnsi="Calibri"/>
          <w:b/>
          <w:bCs/>
          <w:color w:val="222222"/>
          <w:sz w:val="20"/>
          <w:szCs w:val="20"/>
          <w:u w:val="single"/>
          <w:shd w:val="clear" w:color="auto" w:fill="FFFFFF"/>
          <w:vertAlign w:val="superscript"/>
          <w:lang w:val="en-US"/>
        </w:rPr>
        <w:t>st</w:t>
      </w:r>
      <w:r w:rsidRPr="004E3538">
        <w:rPr>
          <w:rFonts w:ascii="Calibri" w:hAnsi="Calibri"/>
          <w:b/>
          <w:bCs/>
          <w:color w:val="222222"/>
          <w:sz w:val="20"/>
          <w:szCs w:val="20"/>
          <w:u w:val="single"/>
          <w:shd w:val="clear" w:color="auto" w:fill="FFFFFF"/>
          <w:lang w:val="en-US"/>
        </w:rPr>
        <w:t xml:space="preserve"> September 2014</w:t>
      </w:r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by sending an e-mail</w:t>
      </w:r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entitled </w:t>
      </w:r>
      <w:proofErr w:type="spellStart"/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val="en-US"/>
        </w:rPr>
        <w:t>SharedSpace</w:t>
      </w:r>
      <w:proofErr w:type="spellEnd"/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: Weather </w:t>
      </w: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to</w:t>
      </w:r>
      <w:r w:rsidRPr="004E3538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hyperlink r:id="rId8" w:history="1">
        <w:r w:rsidRPr="004E3538">
          <w:rPr>
            <w:rStyle w:val="Lienhypertexte"/>
            <w:rFonts w:ascii="Arial" w:hAnsi="Arial" w:cs="Arial"/>
            <w:sz w:val="20"/>
            <w:szCs w:val="20"/>
            <w:shd w:val="clear" w:color="auto" w:fill="FFFFFF"/>
            <w:lang w:val="en-US"/>
          </w:rPr>
          <w:t>anna.galas@instytut-teatralny.pl</w:t>
        </w:r>
      </w:hyperlink>
      <w:r w:rsidRPr="004E3538">
        <w:rPr>
          <w:rFonts w:ascii="Calibri" w:hAnsi="Calibri"/>
          <w:sz w:val="22"/>
          <w:szCs w:val="22"/>
          <w:lang w:val="en-US"/>
        </w:rPr>
        <w:t>.</w:t>
      </w:r>
    </w:p>
    <w:p w:rsidR="004E3538" w:rsidRPr="004E3538" w:rsidRDefault="004E3538" w:rsidP="004E3538">
      <w:pPr>
        <w:pStyle w:val="NormalWeb"/>
        <w:spacing w:after="198" w:line="276" w:lineRule="auto"/>
        <w:jc w:val="center"/>
        <w:rPr>
          <w:lang w:val="en-US"/>
        </w:rPr>
      </w:pP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ATT</w:t>
      </w:r>
      <w:r w:rsidR="006852F7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E</w:t>
      </w: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N</w:t>
      </w:r>
      <w:r w:rsidR="006852F7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TION</w:t>
      </w:r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 xml:space="preserve">: The meeting will be held in English. The number of places is limited. </w:t>
      </w:r>
      <w:proofErr w:type="gramStart"/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>Travel costs from Europe and accommodation in Warsaw will be covered by the organizer</w:t>
      </w:r>
      <w:proofErr w:type="gramEnd"/>
      <w:r w:rsidRPr="004E3538">
        <w:rPr>
          <w:rFonts w:ascii="Calibri" w:hAnsi="Calibri"/>
          <w:color w:val="222222"/>
          <w:sz w:val="20"/>
          <w:szCs w:val="20"/>
          <w:shd w:val="clear" w:color="auto" w:fill="FFFFFF"/>
          <w:lang w:val="en-US"/>
        </w:rPr>
        <w:t xml:space="preserve"> only for selected participants.</w:t>
      </w:r>
    </w:p>
    <w:p w:rsidR="004E3538" w:rsidRPr="004E3538" w:rsidRDefault="004E3538" w:rsidP="004E3538">
      <w:pPr>
        <w:pStyle w:val="NormalWeb"/>
        <w:spacing w:after="240" w:line="276" w:lineRule="auto"/>
        <w:rPr>
          <w:lang w:val="en-US"/>
        </w:rPr>
      </w:pPr>
    </w:p>
    <w:p w:rsidR="006F1EA6" w:rsidRDefault="006F1EA6" w:rsidP="00E83D01">
      <w:pPr>
        <w:autoSpaceDE w:val="0"/>
        <w:autoSpaceDN w:val="0"/>
        <w:adjustRightInd w:val="0"/>
        <w:ind w:left="792"/>
        <w:jc w:val="center"/>
        <w:rPr>
          <w:rFonts w:cs="Arial"/>
          <w:b/>
          <w:sz w:val="20"/>
          <w:szCs w:val="20"/>
          <w:lang w:val="en-US"/>
        </w:rPr>
      </w:pPr>
    </w:p>
    <w:p w:rsidR="004E081E" w:rsidRPr="00E83D01" w:rsidRDefault="004E081E" w:rsidP="00E83D01">
      <w:pPr>
        <w:autoSpaceDE w:val="0"/>
        <w:autoSpaceDN w:val="0"/>
        <w:adjustRightInd w:val="0"/>
        <w:ind w:left="792"/>
        <w:jc w:val="center"/>
        <w:rPr>
          <w:rFonts w:cs="Arial"/>
          <w:b/>
          <w:sz w:val="20"/>
          <w:szCs w:val="20"/>
          <w:lang w:val="en-US"/>
        </w:rPr>
      </w:pPr>
      <w:r w:rsidRPr="00E83D01">
        <w:rPr>
          <w:rFonts w:cs="Arial"/>
          <w:b/>
          <w:sz w:val="20"/>
          <w:szCs w:val="20"/>
          <w:lang w:val="en-US"/>
        </w:rPr>
        <w:lastRenderedPageBreak/>
        <w:t xml:space="preserve">This </w:t>
      </w:r>
      <w:r w:rsidR="004C0264">
        <w:rPr>
          <w:rFonts w:cs="Arial"/>
          <w:b/>
          <w:sz w:val="20"/>
          <w:szCs w:val="20"/>
          <w:lang w:val="en-US"/>
        </w:rPr>
        <w:t xml:space="preserve">workshop </w:t>
      </w:r>
      <w:r w:rsidRPr="00E83D01">
        <w:rPr>
          <w:rFonts w:cs="Arial"/>
          <w:b/>
          <w:sz w:val="20"/>
          <w:szCs w:val="20"/>
          <w:lang w:val="en-US"/>
        </w:rPr>
        <w:t xml:space="preserve">is a part of the </w:t>
      </w:r>
      <w:proofErr w:type="spellStart"/>
      <w:r w:rsidRPr="00E83D01">
        <w:rPr>
          <w:rFonts w:cs="Arial"/>
          <w:b/>
          <w:sz w:val="20"/>
          <w:szCs w:val="20"/>
          <w:lang w:val="en-US"/>
        </w:rPr>
        <w:t>SharedSpace</w:t>
      </w:r>
      <w:proofErr w:type="spellEnd"/>
      <w:r w:rsidR="004C0264">
        <w:rPr>
          <w:rFonts w:cs="Arial"/>
          <w:b/>
          <w:sz w:val="20"/>
          <w:szCs w:val="20"/>
          <w:lang w:val="en-US"/>
        </w:rPr>
        <w:t>: Music Weather Politics 2013 - 2016</w:t>
      </w:r>
      <w:r w:rsidRPr="00E83D01">
        <w:rPr>
          <w:rFonts w:cs="Arial"/>
          <w:b/>
          <w:sz w:val="20"/>
          <w:szCs w:val="20"/>
          <w:lang w:val="en-US"/>
        </w:rPr>
        <w:t xml:space="preserve"> project in cooperation with the Prague Quadrennial of Performance Design and Space.</w:t>
      </w:r>
    </w:p>
    <w:p w:rsidR="004E081E" w:rsidRDefault="004E081E" w:rsidP="004E081E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4E081E" w:rsidRPr="004E081E" w:rsidRDefault="004E081E" w:rsidP="004E081E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1657350" cy="734759"/>
            <wp:effectExtent l="0" t="0" r="0" b="8255"/>
            <wp:docPr id="2" name="Obraz 2" descr="http://www.pq.cz/res/data/340/035712_04_47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q.cz/res/data/340/035712_04_4724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5F" w:rsidRDefault="004E081E" w:rsidP="00E83D01">
      <w:pPr>
        <w:jc w:val="center"/>
        <w:rPr>
          <w:sz w:val="20"/>
          <w:szCs w:val="20"/>
          <w:lang w:val="en-US"/>
        </w:rPr>
      </w:pPr>
      <w:r w:rsidRPr="004E081E">
        <w:rPr>
          <w:sz w:val="20"/>
          <w:szCs w:val="20"/>
          <w:lang w:val="en-US"/>
        </w:rPr>
        <w:t xml:space="preserve">Music, Weather, Politics is the central thematic framework of the international scenography research and artistic project </w:t>
      </w:r>
      <w:hyperlink r:id="rId10" w:history="1">
        <w:proofErr w:type="spellStart"/>
        <w:r w:rsidRPr="004E081E">
          <w:rPr>
            <w:rStyle w:val="Lienhypertexte"/>
            <w:b/>
            <w:color w:val="auto"/>
            <w:sz w:val="20"/>
            <w:szCs w:val="20"/>
            <w:u w:val="none"/>
            <w:lang w:val="en-US"/>
          </w:rPr>
          <w:t>SharedSpace</w:t>
        </w:r>
        <w:proofErr w:type="spellEnd"/>
      </w:hyperlink>
      <w:r w:rsidR="004764A5" w:rsidRPr="00E6735F">
        <w:rPr>
          <w:b/>
          <w:sz w:val="20"/>
          <w:szCs w:val="20"/>
          <w:lang w:val="en-US"/>
        </w:rPr>
        <w:t>: Music Weather Politics 2013 - 2016</w:t>
      </w:r>
      <w:r w:rsidRPr="004E081E">
        <w:rPr>
          <w:sz w:val="20"/>
          <w:szCs w:val="20"/>
          <w:lang w:val="en-US"/>
        </w:rPr>
        <w:t xml:space="preserve">, aiming to create platform for exploration, redefining and creating, </w:t>
      </w:r>
      <w:proofErr w:type="spellStart"/>
      <w:r w:rsidRPr="004E081E">
        <w:rPr>
          <w:sz w:val="20"/>
          <w:szCs w:val="20"/>
          <w:lang w:val="en-US"/>
        </w:rPr>
        <w:t>performative</w:t>
      </w:r>
      <w:proofErr w:type="spellEnd"/>
      <w:r w:rsidRPr="004E081E">
        <w:rPr>
          <w:sz w:val="20"/>
          <w:szCs w:val="20"/>
          <w:lang w:val="en-US"/>
        </w:rPr>
        <w:t xml:space="preserve"> environments. Organized by the Prague Quadrennial and </w:t>
      </w:r>
      <w:proofErr w:type="gramStart"/>
      <w:r w:rsidRPr="004E081E">
        <w:rPr>
          <w:sz w:val="20"/>
          <w:szCs w:val="20"/>
          <w:lang w:val="en-US"/>
        </w:rPr>
        <w:t xml:space="preserve">13 </w:t>
      </w:r>
      <w:r w:rsidR="004C0264">
        <w:rPr>
          <w:sz w:val="20"/>
          <w:szCs w:val="20"/>
          <w:lang w:val="en-US"/>
        </w:rPr>
        <w:t xml:space="preserve"> international</w:t>
      </w:r>
      <w:proofErr w:type="gramEnd"/>
      <w:r w:rsidR="004C0264">
        <w:rPr>
          <w:sz w:val="20"/>
          <w:szCs w:val="20"/>
          <w:lang w:val="en-US"/>
        </w:rPr>
        <w:t xml:space="preserve"> </w:t>
      </w:r>
      <w:r w:rsidRPr="004E081E">
        <w:rPr>
          <w:sz w:val="20"/>
          <w:szCs w:val="20"/>
          <w:lang w:val="en-US"/>
        </w:rPr>
        <w:t xml:space="preserve">institutions, </w:t>
      </w:r>
      <w:proofErr w:type="spellStart"/>
      <w:r w:rsidR="00552734">
        <w:rPr>
          <w:b/>
          <w:sz w:val="20"/>
          <w:szCs w:val="20"/>
          <w:lang w:val="en-US"/>
        </w:rPr>
        <w:t>SharedSpace</w:t>
      </w:r>
      <w:proofErr w:type="spellEnd"/>
      <w:r w:rsidR="007836AF">
        <w:rPr>
          <w:b/>
          <w:sz w:val="20"/>
          <w:szCs w:val="20"/>
          <w:lang w:val="en-US"/>
        </w:rPr>
        <w:t>:</w:t>
      </w:r>
      <w:r w:rsidRPr="004E081E">
        <w:rPr>
          <w:b/>
          <w:sz w:val="20"/>
          <w:szCs w:val="20"/>
          <w:lang w:val="en-US"/>
        </w:rPr>
        <w:t xml:space="preserve"> Music Weather Politics</w:t>
      </w:r>
      <w:r w:rsidR="004C0264">
        <w:rPr>
          <w:b/>
          <w:sz w:val="20"/>
          <w:szCs w:val="20"/>
          <w:lang w:val="en-US"/>
        </w:rPr>
        <w:t xml:space="preserve"> 2013 - 2016</w:t>
      </w:r>
      <w:r w:rsidRPr="004E081E">
        <w:rPr>
          <w:sz w:val="20"/>
          <w:szCs w:val="20"/>
          <w:lang w:val="en-US"/>
        </w:rPr>
        <w:t xml:space="preserve"> is open for all scenographers, theatre-makers, architects, theorists, art professionals, students and wide public. Symposia, exhibitions and educational modules will be held in 11 European countries intensively, with the culmination point at </w:t>
      </w:r>
      <w:r w:rsidR="00E6735F">
        <w:rPr>
          <w:b/>
          <w:sz w:val="20"/>
          <w:szCs w:val="20"/>
          <w:lang w:val="en-US"/>
        </w:rPr>
        <w:t xml:space="preserve">Prague </w:t>
      </w:r>
      <w:r w:rsidRPr="004E081E">
        <w:rPr>
          <w:b/>
          <w:sz w:val="20"/>
          <w:szCs w:val="20"/>
          <w:lang w:val="en-US"/>
        </w:rPr>
        <w:t>Quadrennial of Performance Design and Space</w:t>
      </w:r>
      <w:r w:rsidRPr="004E081E">
        <w:rPr>
          <w:sz w:val="20"/>
          <w:szCs w:val="20"/>
          <w:lang w:val="en-US"/>
        </w:rPr>
        <w:t xml:space="preserve"> </w:t>
      </w:r>
      <w:r w:rsidR="00C16541" w:rsidRPr="00E6735F">
        <w:rPr>
          <w:b/>
          <w:sz w:val="20"/>
          <w:szCs w:val="20"/>
          <w:lang w:val="en-US"/>
        </w:rPr>
        <w:t>2015</w:t>
      </w:r>
      <w:r w:rsidRPr="004E081E">
        <w:rPr>
          <w:sz w:val="20"/>
          <w:szCs w:val="20"/>
          <w:lang w:val="en-US"/>
        </w:rPr>
        <w:t>.</w:t>
      </w:r>
      <w:r w:rsidR="00E83D01">
        <w:rPr>
          <w:sz w:val="20"/>
          <w:szCs w:val="20"/>
          <w:lang w:val="en-US"/>
        </w:rPr>
        <w:t xml:space="preserve"> </w:t>
      </w:r>
    </w:p>
    <w:p w:rsidR="00F952E1" w:rsidRPr="00E83D01" w:rsidRDefault="004E081E" w:rsidP="00E83D01">
      <w:pPr>
        <w:jc w:val="center"/>
        <w:rPr>
          <w:sz w:val="20"/>
          <w:szCs w:val="20"/>
          <w:lang w:val="en-US"/>
        </w:rPr>
      </w:pPr>
      <w:r>
        <w:rPr>
          <w:rStyle w:val="lev"/>
          <w:rFonts w:ascii="Georgia" w:hAnsi="Georgia" w:cs="Arial"/>
          <w:lang w:val="en-US"/>
        </w:rPr>
        <w:t>www.sharedspace.cz</w:t>
      </w:r>
      <w:r w:rsidR="00432660">
        <w:rPr>
          <w:rFonts w:ascii="Arial" w:hAnsi="Arial" w:cs="Arial"/>
          <w:color w:val="222222"/>
          <w:shd w:val="clear" w:color="auto" w:fill="FFFFFF"/>
          <w:lang w:val="en-US"/>
        </w:rPr>
        <w:t xml:space="preserve">  </w:t>
      </w:r>
    </w:p>
    <w:p w:rsidR="00E83D01" w:rsidRPr="00E83D01" w:rsidRDefault="006F1EA6" w:rsidP="00E83D01">
      <w:pPr>
        <w:shd w:val="clear" w:color="auto" w:fill="FFFFFF"/>
        <w:rPr>
          <w:color w:val="222222"/>
          <w:lang w:val="en-US"/>
        </w:rPr>
      </w:pPr>
      <w:r>
        <w:rPr>
          <w:noProof/>
          <w:color w:val="22222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19225" cy="1228725"/>
                <wp:effectExtent l="0" t="0" r="0" b="9525"/>
                <wp:wrapSquare wrapText="bothSides"/>
                <wp:docPr id="10" name="Prostokąt 10" descr="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92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alt="EN.jpg" style="position:absolute;margin-left:0;margin-top:0;width:111.75pt;height:96.75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noProof/>
          <w:color w:val="222222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514600" cy="590550"/>
                <wp:effectExtent l="0" t="0" r="0" b="0"/>
                <wp:wrapSquare wrapText="bothSides"/>
                <wp:docPr id="5" name="Prostokąt 5" descr="bar.eng.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alt="bar.eng.poz.jpg" style="position:absolute;margin-left:0;margin-top:0;width:198pt;height:46.5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E83D01">
        <w:rPr>
          <w:b/>
          <w:bCs/>
          <w:color w:val="222222"/>
          <w:sz w:val="20"/>
          <w:szCs w:val="20"/>
          <w:lang w:val="en-US"/>
        </w:rPr>
        <w:t> </w:t>
      </w:r>
    </w:p>
    <w:p w:rsidR="00E6735F" w:rsidRDefault="00E6735F" w:rsidP="00E6735F">
      <w:pPr>
        <w:shd w:val="clear" w:color="auto" w:fill="FFFFFF"/>
        <w:jc w:val="center"/>
        <w:rPr>
          <w:color w:val="222222"/>
          <w:lang w:val="en-US"/>
        </w:rPr>
      </w:pPr>
    </w:p>
    <w:p w:rsidR="00742640" w:rsidRDefault="00742640" w:rsidP="00742640">
      <w:pPr>
        <w:shd w:val="clear" w:color="auto" w:fill="FFFFFF"/>
        <w:rPr>
          <w:color w:val="222222"/>
          <w:lang w:val="en-US"/>
        </w:rPr>
      </w:pPr>
    </w:p>
    <w:p w:rsidR="00742640" w:rsidRDefault="00742640" w:rsidP="00742640">
      <w:pPr>
        <w:shd w:val="clear" w:color="auto" w:fill="FFFFFF"/>
        <w:rPr>
          <w:color w:val="222222"/>
          <w:lang w:val="en-US"/>
        </w:rPr>
      </w:pPr>
    </w:p>
    <w:p w:rsidR="001877B3" w:rsidRPr="00E83D01" w:rsidRDefault="001877B3" w:rsidP="00742640">
      <w:pPr>
        <w:shd w:val="clear" w:color="auto" w:fill="FFFFFF"/>
        <w:jc w:val="center"/>
        <w:rPr>
          <w:color w:val="222222"/>
          <w:lang w:val="en-US"/>
        </w:rPr>
      </w:pPr>
      <w:proofErr w:type="spellStart"/>
      <w:r w:rsidRPr="001877B3">
        <w:rPr>
          <w:rStyle w:val="lev"/>
          <w:sz w:val="20"/>
          <w:szCs w:val="20"/>
          <w:lang w:val="en-US"/>
        </w:rPr>
        <w:t>SharedSpace</w:t>
      </w:r>
      <w:proofErr w:type="spellEnd"/>
      <w:r w:rsidR="004C0264">
        <w:rPr>
          <w:rStyle w:val="lev"/>
          <w:sz w:val="20"/>
          <w:szCs w:val="20"/>
          <w:lang w:val="en-US"/>
        </w:rPr>
        <w:t>: Music Weather Politics 2013 - 2016</w:t>
      </w:r>
      <w:r w:rsidRPr="001877B3">
        <w:rPr>
          <w:rStyle w:val="apple-converted-space"/>
          <w:sz w:val="20"/>
          <w:szCs w:val="20"/>
          <w:lang w:val="en-US"/>
        </w:rPr>
        <w:t> </w:t>
      </w:r>
      <w:r w:rsidRPr="001877B3">
        <w:rPr>
          <w:sz w:val="20"/>
          <w:szCs w:val="20"/>
          <w:lang w:val="en-US"/>
        </w:rPr>
        <w:t>is organized by</w:t>
      </w:r>
      <w:r w:rsidRPr="001877B3">
        <w:rPr>
          <w:rStyle w:val="apple-converted-space"/>
          <w:sz w:val="20"/>
          <w:szCs w:val="20"/>
          <w:lang w:val="en-US"/>
        </w:rPr>
        <w:t> </w:t>
      </w:r>
      <w:r w:rsidRPr="001877B3">
        <w:rPr>
          <w:rStyle w:val="lev"/>
          <w:sz w:val="20"/>
          <w:szCs w:val="20"/>
          <w:lang w:val="en-US"/>
        </w:rPr>
        <w:t>the Prague Quadrennial in cooperation with</w:t>
      </w:r>
      <w:r w:rsidRPr="001877B3">
        <w:rPr>
          <w:sz w:val="20"/>
          <w:szCs w:val="20"/>
          <w:lang w:val="en-US"/>
        </w:rPr>
        <w:t xml:space="preserve">: </w:t>
      </w:r>
      <w:r w:rsidRPr="001877B3">
        <w:rPr>
          <w:sz w:val="20"/>
          <w:szCs w:val="20"/>
          <w:lang w:val="en-US"/>
        </w:rPr>
        <w:br/>
      </w:r>
      <w:bookmarkStart w:id="1" w:name="OLE_LINK1"/>
      <w:bookmarkStart w:id="2" w:name="OLE_LINK2"/>
      <w:r w:rsidRPr="001877B3">
        <w:rPr>
          <w:sz w:val="20"/>
          <w:szCs w:val="20"/>
          <w:lang w:val="en-US"/>
        </w:rPr>
        <w:t xml:space="preserve">Finnish National Gallery, Museum of Contemporary Art, Kiasma Theatre; New Theatre Institute of Latvia; Santarcangelo dei Teatri; Victoria and Albert Museum; </w:t>
      </w:r>
      <w:r w:rsidRPr="001877B3">
        <w:rPr>
          <w:rFonts w:cs="Tahoma"/>
          <w:sz w:val="20"/>
          <w:szCs w:val="20"/>
          <w:lang w:val="en-US"/>
        </w:rPr>
        <w:t>HKU Theatre, University of the Arts, Utrecht</w:t>
      </w:r>
      <w:r w:rsidRPr="001877B3">
        <w:rPr>
          <w:sz w:val="20"/>
          <w:szCs w:val="20"/>
          <w:lang w:val="en-US"/>
        </w:rPr>
        <w:t xml:space="preserve">; Theatre Faculty of the Academy of Performing Arts in Prague; The Royal Central School of Speech and Drama; Centre for Creative Actions IMPACT Macedonia; Center for Polish Scenography, Silesian Museum; Zbigniew Raszewski Theatre Institute; </w:t>
      </w:r>
      <w:r w:rsidRPr="001877B3">
        <w:rPr>
          <w:rFonts w:cs="Tahoma"/>
          <w:sz w:val="20"/>
          <w:szCs w:val="20"/>
          <w:lang w:val="en-US"/>
        </w:rPr>
        <w:t>Norwegian Theatre Academy/Østfold University College</w:t>
      </w:r>
      <w:r w:rsidRPr="001877B3">
        <w:rPr>
          <w:sz w:val="20"/>
          <w:szCs w:val="20"/>
          <w:lang w:val="en-US"/>
        </w:rPr>
        <w:t xml:space="preserve">; </w:t>
      </w:r>
      <w:r w:rsidRPr="001877B3">
        <w:rPr>
          <w:sz w:val="20"/>
          <w:szCs w:val="20"/>
          <w:shd w:val="clear" w:color="auto" w:fill="FFFFFF"/>
          <w:lang w:val="en-US"/>
        </w:rPr>
        <w:t>The Swiss Arts Council Pro Helvetia</w:t>
      </w:r>
      <w:r w:rsidRPr="001877B3">
        <w:rPr>
          <w:sz w:val="20"/>
          <w:szCs w:val="20"/>
          <w:lang w:val="en-US"/>
        </w:rPr>
        <w:t>; School of Visual Theatre Jerusalem.</w:t>
      </w:r>
      <w:bookmarkEnd w:id="1"/>
      <w:bookmarkEnd w:id="2"/>
    </w:p>
    <w:p w:rsidR="00F952E1" w:rsidRPr="00CD09FA" w:rsidRDefault="00F952E1" w:rsidP="00F952E1">
      <w:pPr>
        <w:spacing w:after="0" w:line="100" w:lineRule="atLeast"/>
        <w:rPr>
          <w:rFonts w:ascii="Arial" w:hAnsi="Arial" w:cs="Arial"/>
          <w:sz w:val="16"/>
          <w:szCs w:val="16"/>
          <w:lang w:val="en-US"/>
        </w:rPr>
      </w:pPr>
    </w:p>
    <w:p w:rsidR="00F952E1" w:rsidRPr="00CD09FA" w:rsidRDefault="00F952E1" w:rsidP="00F952E1">
      <w:pPr>
        <w:spacing w:after="0" w:line="100" w:lineRule="atLeast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F952E1" w:rsidRPr="00550169" w:rsidRDefault="00550169" w:rsidP="00550169">
      <w:pPr>
        <w:spacing w:after="0" w:line="100" w:lineRule="atLeast"/>
        <w:jc w:val="center"/>
        <w:rPr>
          <w:sz w:val="18"/>
          <w:szCs w:val="18"/>
          <w:lang w:val="en-US"/>
        </w:rPr>
      </w:pPr>
      <w:r w:rsidRPr="00CD09FA">
        <w:rPr>
          <w:noProof/>
          <w:sz w:val="16"/>
          <w:szCs w:val="16"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269240</wp:posOffset>
            </wp:positionV>
            <wp:extent cx="1734820" cy="67437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8C117F" w:rsidRPr="00CD09FA">
        <w:rPr>
          <w:rFonts w:ascii="Arial" w:hAnsi="Arial" w:cs="Arial"/>
          <w:b/>
          <w:bCs/>
          <w:color w:val="500050"/>
          <w:sz w:val="16"/>
          <w:szCs w:val="16"/>
          <w:shd w:val="clear" w:color="auto" w:fill="FFFFFF"/>
          <w:lang w:val="en-US"/>
        </w:rPr>
        <w:t>With the support of the Culture Programme of the European Union</w:t>
      </w:r>
      <w:r w:rsidR="008C117F" w:rsidRPr="00550169">
        <w:rPr>
          <w:rFonts w:ascii="Arial" w:hAnsi="Arial" w:cs="Arial"/>
          <w:b/>
          <w:bCs/>
          <w:color w:val="500050"/>
          <w:sz w:val="18"/>
          <w:szCs w:val="18"/>
          <w:shd w:val="clear" w:color="auto" w:fill="FFFFFF"/>
          <w:lang w:val="en-US"/>
        </w:rPr>
        <w:t>.</w:t>
      </w:r>
      <w:proofErr w:type="gramEnd"/>
    </w:p>
    <w:p w:rsidR="00547A83" w:rsidRDefault="00547A83">
      <w:pPr>
        <w:rPr>
          <w:lang w:val="en-US"/>
        </w:rPr>
      </w:pPr>
    </w:p>
    <w:p w:rsidR="00CD09FA" w:rsidRPr="00F952E1" w:rsidRDefault="00742640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1661471" cy="1104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al activities in Warsaw public spaces, photo Marta Ankiersztejn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47" cy="110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1847850" cy="11049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. Marta Ankiersztejn-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87" cy="110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1743075" cy="110161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. Marta Ankiersztejn-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253" cy="110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9FA" w:rsidRPr="00F952E1" w:rsidSect="00C8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E1"/>
    <w:rsid w:val="001877B3"/>
    <w:rsid w:val="001F15E4"/>
    <w:rsid w:val="0022685D"/>
    <w:rsid w:val="002469AF"/>
    <w:rsid w:val="003659BD"/>
    <w:rsid w:val="00421A91"/>
    <w:rsid w:val="00431498"/>
    <w:rsid w:val="00432660"/>
    <w:rsid w:val="004764A5"/>
    <w:rsid w:val="004C0264"/>
    <w:rsid w:val="004E081E"/>
    <w:rsid w:val="004E3538"/>
    <w:rsid w:val="00547A83"/>
    <w:rsid w:val="00550169"/>
    <w:rsid w:val="00552734"/>
    <w:rsid w:val="005D3456"/>
    <w:rsid w:val="006852F7"/>
    <w:rsid w:val="006C153F"/>
    <w:rsid w:val="006F1EA6"/>
    <w:rsid w:val="00742640"/>
    <w:rsid w:val="00777785"/>
    <w:rsid w:val="007836AF"/>
    <w:rsid w:val="00833C01"/>
    <w:rsid w:val="008C117F"/>
    <w:rsid w:val="00A006F1"/>
    <w:rsid w:val="00A115D6"/>
    <w:rsid w:val="00A64C8B"/>
    <w:rsid w:val="00A65CFA"/>
    <w:rsid w:val="00B83F73"/>
    <w:rsid w:val="00BF0EC9"/>
    <w:rsid w:val="00C16541"/>
    <w:rsid w:val="00C67411"/>
    <w:rsid w:val="00C8641A"/>
    <w:rsid w:val="00CC1C23"/>
    <w:rsid w:val="00CD09FA"/>
    <w:rsid w:val="00E6735F"/>
    <w:rsid w:val="00E83D01"/>
    <w:rsid w:val="00EA60C1"/>
    <w:rsid w:val="00F1255F"/>
    <w:rsid w:val="00F952E1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52E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F952E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2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C117F"/>
  </w:style>
  <w:style w:type="paragraph" w:styleId="NormalWeb">
    <w:name w:val="Normal (Web)"/>
    <w:basedOn w:val="Normal"/>
    <w:uiPriority w:val="99"/>
    <w:semiHidden/>
    <w:unhideWhenUsed/>
    <w:rsid w:val="004E35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52E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F952E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2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C117F"/>
  </w:style>
  <w:style w:type="paragraph" w:styleId="NormalWeb">
    <w:name w:val="Normal (Web)"/>
    <w:basedOn w:val="Normal"/>
    <w:uiPriority w:val="99"/>
    <w:semiHidden/>
    <w:unhideWhenUsed/>
    <w:rsid w:val="004E35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anna.galas@instytut-teatralny.pl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sharedspace.c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2B48-4FCD-5849-A9DC-BEB17009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2639</Characters>
  <Application>Microsoft Macintosh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Kosil</dc:creator>
  <cp:lastModifiedBy>Marie Le Sourd</cp:lastModifiedBy>
  <cp:revision>2</cp:revision>
  <dcterms:created xsi:type="dcterms:W3CDTF">2014-08-14T10:31:00Z</dcterms:created>
  <dcterms:modified xsi:type="dcterms:W3CDTF">2014-08-14T10:31:00Z</dcterms:modified>
</cp:coreProperties>
</file>